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2"/>
        <w:gridCol w:w="2975"/>
        <w:gridCol w:w="2026"/>
        <w:gridCol w:w="1955"/>
      </w:tblGrid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CE18E3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1EE1">
              <w:rPr>
                <w:rFonts w:ascii="Calibri Light" w:hAnsi="Calibri Light" w:cs="Calibri Light"/>
                <w:b/>
              </w:rPr>
              <w:t xml:space="preserve">NASTAVNA TEMA:  </w:t>
            </w:r>
            <w:r w:rsidR="002D5B67" w:rsidRPr="00A81EE1">
              <w:rPr>
                <w:rFonts w:ascii="Calibri Light" w:hAnsi="Calibri Light" w:cs="Calibri Light"/>
                <w:b/>
                <w:bCs/>
              </w:rPr>
              <w:t>Hladni rat, Hladnoratovske krize i lokalni ratovi, Uspostava komunističke vlasti u Jugoslaviji i sukob sa SSSR-om, Politički i nacionalni odnosi u drugoj Jugoslavij</w:t>
            </w:r>
            <w:r w:rsidR="00CE18E3">
              <w:rPr>
                <w:rFonts w:ascii="Calibri Light" w:hAnsi="Calibri Light" w:cs="Calibri Light"/>
                <w:b/>
                <w:bCs/>
              </w:rPr>
              <w:t>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EE24DE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A81EE1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A81EE1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2D5B67" w:rsidRPr="00A81EE1">
              <w:rPr>
                <w:rFonts w:ascii="Calibri Light" w:hAnsi="Calibri Light" w:cs="Calibri Light"/>
                <w:b/>
                <w:bCs/>
              </w:rPr>
              <w:t>9</w:t>
            </w:r>
            <w:r w:rsidR="00666653" w:rsidRPr="00A81EE1">
              <w:rPr>
                <w:rFonts w:ascii="Calibri Light" w:hAnsi="Calibri Light" w:cs="Calibri Light"/>
                <w:b/>
                <w:bCs/>
              </w:rPr>
              <w:t>.</w:t>
            </w:r>
            <w:r w:rsidR="00147363" w:rsidRPr="00A81EE1">
              <w:rPr>
                <w:rFonts w:ascii="Calibri Light" w:hAnsi="Calibri Light" w:cs="Calibri Light"/>
                <w:b/>
                <w:bCs/>
              </w:rPr>
              <w:t>4</w:t>
            </w:r>
            <w:r w:rsidR="00E1420B" w:rsidRPr="00A81EE1">
              <w:rPr>
                <w:rFonts w:ascii="Calibri Light" w:hAnsi="Calibri Light" w:cs="Calibri Light"/>
                <w:b/>
                <w:bCs/>
              </w:rPr>
              <w:t>.</w:t>
            </w:r>
            <w:r w:rsidR="00666653" w:rsidRPr="00A81EE1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147363" w:rsidRPr="00A81EE1">
              <w:rPr>
                <w:rFonts w:ascii="Calibri Light" w:hAnsi="Calibri Light" w:cs="Calibri Light"/>
                <w:b/>
                <w:bCs/>
              </w:rPr>
              <w:t>Politički i nacionalni odnosi u drugoj Jugoslaviji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147363">
              <w:rPr>
                <w:rFonts w:ascii="Calibri Light" w:hAnsi="Calibri Light" w:cs="Calibri Light"/>
              </w:rPr>
              <w:t>43</w:t>
            </w:r>
            <w:r w:rsidRPr="008740F8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EE24DE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EE24DE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19223C" w:rsidRPr="00CE18E3" w:rsidRDefault="00BD2BE1" w:rsidP="00CE18E3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BD2BE1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Hrvatska u drugoj jugoslavenskoj državi. Uspostava komunističke vlasti, represija, sukob sa SSSR-om, samoupravljanje, politički i nacionalni sukobi – Hrvatsko proljeće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EE24DE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A81EE1" w:rsidRDefault="00A81EE1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</w:p>
          <w:p w:rsidR="009601D7" w:rsidRPr="00A81EE1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A81EE1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CE18E3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FC6E35" w:rsidRDefault="00B71AB8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FC6E35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objašnjava </w:t>
            </w:r>
            <w:r w:rsidRPr="00FC6E35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političku polarizaciju svijeta nakon Drugoga svjetskog rata i položaj Hrvatske u drugoj jugoslavenskoj državi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DD2685" w:rsidRPr="00E37B22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CE18E3">
              <w:t>:</w:t>
            </w:r>
          </w:p>
          <w:p w:rsidR="00A52E74" w:rsidRDefault="00E37B22" w:rsidP="00470C7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E37B22">
              <w:rPr>
                <w:rFonts w:ascii="Calibri Light" w:hAnsi="Calibri Light" w:cs="Calibri Light"/>
              </w:rPr>
              <w:t>objašnjava međunacionalne odnose u Jugoslaviji</w:t>
            </w:r>
            <w:r w:rsidR="00F1301A">
              <w:rPr>
                <w:rFonts w:ascii="Calibri Light" w:hAnsi="Calibri Light" w:cs="Calibri Light"/>
              </w:rPr>
              <w:t xml:space="preserve"> u perspektivi stvaranja federalnih jedinica</w:t>
            </w:r>
          </w:p>
          <w:p w:rsidR="00E37B22" w:rsidRPr="00E37B22" w:rsidRDefault="00E37B22" w:rsidP="00470C7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barem </w:t>
            </w:r>
            <w:r w:rsidR="00F1301A">
              <w:rPr>
                <w:rFonts w:ascii="Calibri Light" w:hAnsi="Calibri Light" w:cs="Calibri Light"/>
              </w:rPr>
              <w:t>dva</w:t>
            </w:r>
            <w:r>
              <w:rPr>
                <w:rFonts w:ascii="Calibri Light" w:hAnsi="Calibri Light" w:cs="Calibri Light"/>
              </w:rPr>
              <w:t xml:space="preserve"> primjer</w:t>
            </w:r>
            <w:r w:rsidR="00F1301A">
              <w:rPr>
                <w:rFonts w:ascii="Calibri Light" w:hAnsi="Calibri Light" w:cs="Calibri Light"/>
              </w:rPr>
              <w:t>a politike</w:t>
            </w:r>
            <w:r>
              <w:rPr>
                <w:rFonts w:ascii="Calibri Light" w:hAnsi="Calibri Light" w:cs="Calibri Light"/>
              </w:rPr>
              <w:t xml:space="preserve"> umanjenja hrvatskih nacionalnih osjećaja</w:t>
            </w:r>
          </w:p>
          <w:p w:rsidR="00E37B22" w:rsidRPr="00F1301A" w:rsidRDefault="00E37B22" w:rsidP="00F1301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  <w:r w:rsidRPr="00E37B22">
              <w:rPr>
                <w:rFonts w:ascii="Calibri Light" w:hAnsi="Calibri Light" w:cs="Calibri Light"/>
                <w:bCs/>
              </w:rPr>
              <w:t>prepoznaje barem 3 obilježja Titova kulta ličnosti</w:t>
            </w:r>
            <w:r w:rsidRPr="00E37B22">
              <w:rPr>
                <w:rFonts w:cs="Arial"/>
              </w:rPr>
              <w:t xml:space="preserve">  </w:t>
            </w:r>
          </w:p>
          <w:p w:rsidR="00F1301A" w:rsidRPr="00BF3F6C" w:rsidRDefault="00F1301A" w:rsidP="00F1301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BF3F6C">
              <w:rPr>
                <w:rFonts w:ascii="Calibri Light" w:hAnsi="Calibri Light" w:cs="Calibri Light"/>
              </w:rPr>
              <w:t xml:space="preserve">kritički prosuđuje </w:t>
            </w:r>
            <w:r w:rsidR="00852007" w:rsidRPr="00BF3F6C">
              <w:rPr>
                <w:rFonts w:ascii="Calibri Light" w:hAnsi="Calibri Light" w:cs="Calibri Light"/>
              </w:rPr>
              <w:t xml:space="preserve">zahtjeve </w:t>
            </w:r>
            <w:r w:rsidR="00BF3F6C" w:rsidRPr="00BF3F6C">
              <w:rPr>
                <w:rFonts w:ascii="Calibri Light" w:hAnsi="Calibri Light" w:cs="Calibri Light"/>
              </w:rPr>
              <w:t>hrvatskim proljećara</w:t>
            </w:r>
          </w:p>
          <w:p w:rsidR="00470C7A" w:rsidRPr="00A81EE1" w:rsidRDefault="00852007" w:rsidP="00DC6A7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BF3F6C">
              <w:rPr>
                <w:rFonts w:ascii="Calibri Light" w:hAnsi="Calibri Light" w:cs="Calibri Light"/>
              </w:rPr>
              <w:t xml:space="preserve">imenuje imena dvaju političara iz Hrvatskog proljeća 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A81EE1" w:rsidRDefault="0057573A" w:rsidP="00A81EE1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9E614F">
              <w:rPr>
                <w:rFonts w:ascii="Calibri Light" w:hAnsi="Calibri Light" w:cs="Calibri Light"/>
              </w:rPr>
              <w:t>, rad u paru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915DD5" w:rsidP="0014012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  <w:r>
              <w:rPr>
                <w:rFonts w:ascii="Calibri Light" w:hAnsi="Calibri Light" w:cs="Calibri Light"/>
              </w:rPr>
              <w:t>nacionalizam</w:t>
            </w:r>
            <w:r w:rsidR="000D4E93">
              <w:rPr>
                <w:rFonts w:ascii="Calibri Light" w:hAnsi="Calibri Light" w:cs="Calibri Light"/>
              </w:rPr>
              <w:t>, kult ličnosti</w:t>
            </w:r>
            <w:r>
              <w:rPr>
                <w:rFonts w:ascii="Calibri Light" w:hAnsi="Calibri Light" w:cs="Calibri Light"/>
              </w:rPr>
              <w:t>, Hrvatsko proljeće, politika čistih računa</w:t>
            </w: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str.</w:t>
            </w:r>
            <w:r w:rsidR="0014012B">
              <w:rPr>
                <w:rFonts w:ascii="Calibri Light" w:hAnsi="Calibri Light" w:cs="Calibri Light"/>
                <w:bCs/>
              </w:rPr>
              <w:t xml:space="preserve"> </w:t>
            </w:r>
            <w:r w:rsidR="005E3233">
              <w:rPr>
                <w:rFonts w:ascii="Calibri Light" w:hAnsi="Calibri Light" w:cs="Calibri Light"/>
                <w:bCs/>
              </w:rPr>
              <w:t>140</w:t>
            </w:r>
            <w:r w:rsidR="0014012B">
              <w:rPr>
                <w:rFonts w:ascii="Calibri Light" w:hAnsi="Calibri Light" w:cs="Calibri Light"/>
                <w:bCs/>
              </w:rPr>
              <w:t>-</w:t>
            </w:r>
            <w:r w:rsidR="005E3233">
              <w:rPr>
                <w:rFonts w:ascii="Calibri Light" w:hAnsi="Calibri Light" w:cs="Calibri Light"/>
                <w:bCs/>
              </w:rPr>
              <w:t>144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EE24DE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  <w:r w:rsidR="004163E1">
              <w:rPr>
                <w:rFonts w:ascii="Calibri Light" w:hAnsi="Calibri Light" w:cs="Calibri Light"/>
              </w:rPr>
              <w:t xml:space="preserve">, </w:t>
            </w:r>
            <w:r w:rsidR="00C6458C">
              <w:rPr>
                <w:rFonts w:ascii="Calibri Light" w:hAnsi="Calibri Light" w:cs="Calibri Light"/>
              </w:rPr>
              <w:t>Tehnička kultura</w:t>
            </w:r>
            <w:r w:rsidR="004163E1">
              <w:rPr>
                <w:rFonts w:ascii="Calibri Light" w:hAnsi="Calibri Light" w:cs="Calibri Light"/>
              </w:rPr>
              <w:t xml:space="preserve">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Pr="008740F8" w:rsidRDefault="00C507FE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DC196A">
              <w:rPr>
                <w:rFonts w:ascii="Calibri Light" w:hAnsi="Calibri Light" w:cs="Calibri Light"/>
                <w:bCs/>
                <w:iCs/>
              </w:rPr>
              <w:t xml:space="preserve">Kontinuitet i </w:t>
            </w:r>
            <w:r w:rsidR="00DC196A">
              <w:rPr>
                <w:rFonts w:ascii="Calibri Light" w:hAnsi="Calibri Light" w:cs="Calibri Light"/>
                <w:bCs/>
                <w:iCs/>
              </w:rPr>
              <w:lastRenderedPageBreak/>
              <w:t>promjena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021000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C507FE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C507FE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</w:t>
            </w:r>
            <w:r w:rsidR="008A2E76">
              <w:rPr>
                <w:rFonts w:ascii="Calibri Light" w:hAnsi="Calibri Light" w:cs="Calibri Light"/>
                <w:b/>
                <w:u w:val="single"/>
              </w:rPr>
              <w:t xml:space="preserve"> </w:t>
            </w:r>
            <w:r w:rsidRPr="008740F8">
              <w:rPr>
                <w:rFonts w:ascii="Calibri Light" w:hAnsi="Calibri Light" w:cs="Calibri Light"/>
                <w:b/>
                <w:u w:val="single"/>
              </w:rPr>
              <w:t>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61C1C" w:rsidRDefault="00861C1C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51BC1" w:rsidRDefault="007612B4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6C10E9">
              <w:rPr>
                <w:rFonts w:ascii="Calibri Light" w:hAnsi="Calibri Light" w:cs="Calibri Light"/>
              </w:rPr>
              <w:t>učitelj/</w:t>
            </w:r>
            <w:proofErr w:type="spellStart"/>
            <w:r w:rsidR="006C10E9">
              <w:rPr>
                <w:rFonts w:ascii="Calibri Light" w:hAnsi="Calibri Light" w:cs="Calibri Light"/>
              </w:rPr>
              <w:t>ica</w:t>
            </w:r>
            <w:proofErr w:type="spellEnd"/>
            <w:r w:rsidR="006C10E9">
              <w:rPr>
                <w:rFonts w:ascii="Calibri Light" w:hAnsi="Calibri Light" w:cs="Calibri Light"/>
              </w:rPr>
              <w:t xml:space="preserve"> će </w:t>
            </w:r>
            <w:r w:rsidR="00935319">
              <w:rPr>
                <w:rFonts w:ascii="Calibri Light" w:hAnsi="Calibri Light" w:cs="Calibri Light"/>
              </w:rPr>
              <w:t xml:space="preserve">priupitati učenike: </w:t>
            </w:r>
            <w:r w:rsidR="00935319" w:rsidRPr="00935319">
              <w:rPr>
                <w:rFonts w:ascii="Calibri Light" w:hAnsi="Calibri Light" w:cs="Calibri Light"/>
                <w:i/>
                <w:iCs/>
              </w:rPr>
              <w:t>Što je kult ličnosti? U kojim se državama njegovao kult ličnosti? Kakav je bio politički sustav u Jugoslaviji i je li bilo dopušteno višestranačje? Zašto je Tito imao veliku moć i ugled u drugoj Jugoslaviji?</w:t>
            </w:r>
            <w:r w:rsidR="00861C1C">
              <w:rPr>
                <w:rFonts w:ascii="Calibri Light" w:hAnsi="Calibri Light" w:cs="Calibri Light"/>
              </w:rPr>
              <w:t xml:space="preserve"> </w:t>
            </w:r>
          </w:p>
          <w:p w:rsidR="00861C1C" w:rsidRDefault="00861C1C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8A2E76" w:rsidRDefault="008A2E76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6C144D" w:rsidRPr="003B5D49" w:rsidRDefault="006C144D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 w:rsidR="00935319">
              <w:rPr>
                <w:rFonts w:ascii="Calibri Light" w:hAnsi="Calibri Light" w:cs="Calibri Light"/>
              </w:rPr>
              <w:t>jedan učenik će pročitati tekst i pjesmu Saveza pionira (U/str. 140) te će j</w:t>
            </w:r>
            <w:r w:rsidR="009E6D32">
              <w:rPr>
                <w:rFonts w:ascii="Calibri Light" w:hAnsi="Calibri Light" w:cs="Calibri Light"/>
              </w:rPr>
              <w:t>e</w:t>
            </w:r>
            <w:r w:rsidR="00935319">
              <w:rPr>
                <w:rFonts w:ascii="Calibri Light" w:hAnsi="Calibri Light" w:cs="Calibri Light"/>
              </w:rPr>
              <w:t xml:space="preserve"> učenici kratko prokomentirati</w:t>
            </w:r>
            <w:r w:rsidR="003B5D49">
              <w:rPr>
                <w:rFonts w:ascii="Calibri Light" w:hAnsi="Calibri Light" w:cs="Calibri Light"/>
              </w:rPr>
              <w:t xml:space="preserve"> uz pitanja: </w:t>
            </w:r>
            <w:r w:rsidR="003B5D49" w:rsidRPr="003B5D49">
              <w:rPr>
                <w:rFonts w:ascii="Calibri Light" w:hAnsi="Calibri Light" w:cs="Calibri Light"/>
                <w:i/>
                <w:iCs/>
              </w:rPr>
              <w:t>Postoji li nešto slično toj pjesmi danas</w:t>
            </w:r>
            <w:r w:rsidR="00C77585">
              <w:rPr>
                <w:rFonts w:ascii="Calibri Light" w:hAnsi="Calibri Light" w:cs="Calibri Light"/>
                <w:i/>
                <w:iCs/>
              </w:rPr>
              <w:t>, u bilo kojoj organizaciji za mlade</w:t>
            </w:r>
            <w:r w:rsidR="003B5D49" w:rsidRPr="003B5D49">
              <w:rPr>
                <w:rFonts w:ascii="Calibri Light" w:hAnsi="Calibri Light" w:cs="Calibri Light"/>
                <w:i/>
                <w:iCs/>
              </w:rPr>
              <w:t xml:space="preserve">? Što mislite, zašto je bilo vlasti bilo važno da postoje pioniri? </w:t>
            </w:r>
            <w:r w:rsidR="00C77585">
              <w:rPr>
                <w:rFonts w:ascii="Calibri Light" w:hAnsi="Calibri Light" w:cs="Calibri Light"/>
                <w:i/>
                <w:iCs/>
              </w:rPr>
              <w:t>Je li to imalo veze s političkim 'oblikovanjem'?</w:t>
            </w:r>
          </w:p>
          <w:p w:rsidR="008A2E76" w:rsidRDefault="008A2E76" w:rsidP="00AC427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A13755" w:rsidRPr="001A49B4" w:rsidRDefault="00A13755" w:rsidP="001A49B4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0D5F46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841DC" w:rsidRDefault="00B841DC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23B4A" w:rsidRDefault="00923B4A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83A26" w:rsidRDefault="00E83A26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A95EDA">
              <w:rPr>
                <w:rFonts w:ascii="Calibri Light" w:hAnsi="Calibri Light" w:cs="Calibri Light"/>
              </w:rPr>
              <w:t>pitanja i odgovori</w:t>
            </w:r>
            <w:r w:rsidR="004A6A1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(VZU) </w:t>
            </w:r>
            <w:r w:rsidR="006D2720">
              <w:rPr>
                <w:rFonts w:ascii="Calibri Light" w:hAnsi="Calibri Light" w:cs="Calibri Light"/>
              </w:rPr>
              <w:t>– učenici se prisjećaju gradiva i motiviraju za nov</w:t>
            </w:r>
            <w:r w:rsidR="00B27E28">
              <w:rPr>
                <w:rFonts w:ascii="Calibri Light" w:hAnsi="Calibri Light" w:cs="Calibri Light"/>
              </w:rPr>
              <w:t>o</w:t>
            </w:r>
            <w:r w:rsidR="006D2720">
              <w:rPr>
                <w:rFonts w:ascii="Calibri Light" w:hAnsi="Calibri Light" w:cs="Calibri Light"/>
              </w:rPr>
              <w:t xml:space="preserve"> </w:t>
            </w:r>
            <w:r w:rsidR="00B27E28">
              <w:rPr>
                <w:rFonts w:ascii="Calibri Light" w:hAnsi="Calibri Light" w:cs="Calibri Light"/>
              </w:rPr>
              <w:t>gradivo</w:t>
            </w:r>
          </w:p>
          <w:p w:rsidR="003B5D49" w:rsidRDefault="003B5D4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5D49" w:rsidRDefault="003B5D4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B5D49" w:rsidRPr="00E83A26" w:rsidRDefault="003B5D49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 w:rsidR="006D2720">
              <w:rPr>
                <w:rFonts w:ascii="Calibri Light" w:hAnsi="Calibri Light" w:cs="Calibri Light"/>
              </w:rPr>
              <w:t>tekst, r</w:t>
            </w:r>
            <w:r>
              <w:rPr>
                <w:rFonts w:ascii="Calibri Light" w:hAnsi="Calibri Light" w:cs="Calibri Light"/>
              </w:rPr>
              <w:t>asprava (VKU)</w:t>
            </w:r>
            <w:r w:rsidR="006D2720">
              <w:rPr>
                <w:rFonts w:ascii="Calibri Light" w:hAnsi="Calibri Light" w:cs="Calibri Light"/>
              </w:rPr>
              <w:t xml:space="preserve"> – učenici iznose svoja mišljenja </w:t>
            </w:r>
          </w:p>
        </w:tc>
      </w:tr>
      <w:tr w:rsidR="00C507FE" w:rsidRPr="008740F8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6B8" w:rsidRDefault="001D16B8" w:rsidP="004647EB">
            <w:pPr>
              <w:jc w:val="both"/>
              <w:rPr>
                <w:rFonts w:ascii="Calibri Light" w:hAnsi="Calibri Light" w:cs="Calibri Light"/>
              </w:rPr>
            </w:pPr>
          </w:p>
          <w:p w:rsidR="007751C7" w:rsidRDefault="007751C7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poraće bilo izazovno doba za KPJ zbog velikog broja stradalih Srba, Hrvata i pripadnika ostalih naroda u raznim vojskama (ustaše, četnici, Bela garda, partizani…), a njihova se politika temeljila na nacionalnoj ravnopravnosti i stvaranju federalnih jedinica, republika, koje su se pokazale kao nacionalne države svakog naroda </w:t>
            </w:r>
          </w:p>
          <w:p w:rsidR="00EE3E0F" w:rsidRDefault="007751C7" w:rsidP="00EE3E0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jedna od glavnih parola druge Jugoslavije bila 'bratstvo i jedinstvo svih naroda i narodnosti',</w:t>
            </w:r>
            <w:r w:rsidR="009E6D32">
              <w:rPr>
                <w:rFonts w:ascii="Calibri Light" w:hAnsi="Calibri Light" w:cs="Calibri Light"/>
              </w:rPr>
              <w:t xml:space="preserve"> no da je s druge strane država pokušavala zatomiti sve nacionalne osjećaje i stvarala atmosferu u kojoj su oni nevažni; u Hrvatskoj su bili česti napadi na Crkvu i kler, često s objašnjenjem da su podupirali NDH, a jedan od najpoznatijih primjera želje za otupljivanjem nacionalnih osjećaja i </w:t>
            </w:r>
            <w:r w:rsidR="009E6D32">
              <w:rPr>
                <w:rFonts w:ascii="Calibri Light" w:hAnsi="Calibri Light" w:cs="Calibri Light"/>
              </w:rPr>
              <w:lastRenderedPageBreak/>
              <w:t xml:space="preserve">prisjećanja nacionalne hrvatske povijesti je uklanjanje spomenika </w:t>
            </w:r>
          </w:p>
          <w:p w:rsidR="00EE3E0F" w:rsidRDefault="00EE3E0F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DF4AF4" w:rsidRDefault="004647EB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F41D4">
              <w:rPr>
                <w:rFonts w:ascii="Calibri Light" w:hAnsi="Calibri Light" w:cs="Calibri Light"/>
              </w:rPr>
              <w:t xml:space="preserve">u </w:t>
            </w:r>
            <w:r w:rsidR="008F41D4" w:rsidRPr="00376E4C">
              <w:rPr>
                <w:rFonts w:ascii="Calibri Light" w:hAnsi="Calibri Light" w:cs="Calibri Light"/>
                <w:u w:val="single"/>
              </w:rPr>
              <w:t>prvoj aktivnosti</w:t>
            </w:r>
            <w:r w:rsidR="008F41D4">
              <w:rPr>
                <w:rFonts w:ascii="Calibri Light" w:hAnsi="Calibri Light" w:cs="Calibri Light"/>
              </w:rPr>
              <w:t xml:space="preserve"> će učenici </w:t>
            </w:r>
            <w:r w:rsidR="008A2E76">
              <w:rPr>
                <w:rFonts w:ascii="Calibri Light" w:hAnsi="Calibri Light" w:cs="Calibri Light"/>
              </w:rPr>
              <w:t xml:space="preserve">pročitati tekst </w:t>
            </w:r>
            <w:r w:rsidR="009E614F">
              <w:rPr>
                <w:rFonts w:ascii="Calibri Light" w:hAnsi="Calibri Light" w:cs="Calibri Light"/>
              </w:rPr>
              <w:t xml:space="preserve">u dijelu povijesni koncept – uzroci i posljedice </w:t>
            </w:r>
            <w:r w:rsidR="007E4987">
              <w:rPr>
                <w:rFonts w:ascii="Calibri Light" w:hAnsi="Calibri Light" w:cs="Calibri Light"/>
              </w:rPr>
              <w:t xml:space="preserve">(U/str. </w:t>
            </w:r>
            <w:r w:rsidR="009E614F">
              <w:rPr>
                <w:rFonts w:ascii="Calibri Light" w:hAnsi="Calibri Light" w:cs="Calibri Light"/>
              </w:rPr>
              <w:t>141</w:t>
            </w:r>
            <w:r w:rsidR="00DF4AF4">
              <w:rPr>
                <w:rFonts w:ascii="Calibri Light" w:hAnsi="Calibri Light" w:cs="Calibri Light"/>
              </w:rPr>
              <w:t>) te potom odgovoriti na pitanja u bilježnicu</w:t>
            </w:r>
          </w:p>
          <w:p w:rsidR="009E614F" w:rsidRDefault="009E614F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nekoliko učenika koj</w:t>
            </w:r>
            <w:r w:rsidR="00035F40">
              <w:rPr>
                <w:rFonts w:ascii="Calibri Light" w:hAnsi="Calibri Light" w:cs="Calibri Light"/>
              </w:rPr>
              <w:t xml:space="preserve">i će pročitati svoje odgovore </w:t>
            </w:r>
          </w:p>
          <w:p w:rsidR="00B2731F" w:rsidRDefault="00B2731F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</w:t>
            </w:r>
            <w:r w:rsidR="00B1476C">
              <w:rPr>
                <w:rFonts w:ascii="Calibri Light" w:hAnsi="Calibri Light" w:cs="Calibri Light"/>
              </w:rPr>
              <w:t>itelj/</w:t>
            </w:r>
            <w:proofErr w:type="spellStart"/>
            <w:r w:rsidR="00B1476C">
              <w:rPr>
                <w:rFonts w:ascii="Calibri Light" w:hAnsi="Calibri Light" w:cs="Calibri Light"/>
              </w:rPr>
              <w:t>ica</w:t>
            </w:r>
            <w:proofErr w:type="spellEnd"/>
            <w:r w:rsidR="00B1476C">
              <w:rPr>
                <w:rFonts w:ascii="Calibri Light" w:hAnsi="Calibri Light" w:cs="Calibri Light"/>
              </w:rPr>
              <w:t xml:space="preserve"> će zatim uputiti  učenik na povijesni koncept – povijesna perspektiva (U/str. 142) kak</w:t>
            </w:r>
            <w:r w:rsidR="009E3A05">
              <w:rPr>
                <w:rFonts w:ascii="Calibri Light" w:hAnsi="Calibri Light" w:cs="Calibri Light"/>
              </w:rPr>
              <w:t xml:space="preserve">o bi </w:t>
            </w:r>
            <w:r w:rsidR="005B095B">
              <w:rPr>
                <w:rFonts w:ascii="Calibri Light" w:hAnsi="Calibri Light" w:cs="Calibri Light"/>
              </w:rPr>
              <w:t xml:space="preserve">u </w:t>
            </w:r>
            <w:r w:rsidR="005B095B" w:rsidRPr="005B095B">
              <w:rPr>
                <w:rFonts w:ascii="Calibri Light" w:hAnsi="Calibri Light" w:cs="Calibri Light"/>
                <w:u w:val="single"/>
              </w:rPr>
              <w:t>drugoj aktivnosti</w:t>
            </w:r>
            <w:r w:rsidR="005B095B">
              <w:rPr>
                <w:rFonts w:ascii="Calibri Light" w:hAnsi="Calibri Light" w:cs="Calibri Light"/>
              </w:rPr>
              <w:t xml:space="preserve"> </w:t>
            </w:r>
            <w:r w:rsidR="009E3A05">
              <w:rPr>
                <w:rFonts w:ascii="Calibri Light" w:hAnsi="Calibri Light" w:cs="Calibri Light"/>
              </w:rPr>
              <w:t>proučili fotografije</w:t>
            </w:r>
            <w:r w:rsidR="00D313FB">
              <w:rPr>
                <w:rFonts w:ascii="Calibri Light" w:hAnsi="Calibri Light" w:cs="Calibri Light"/>
              </w:rPr>
              <w:t xml:space="preserve">, </w:t>
            </w:r>
            <w:r w:rsidR="009E3A05">
              <w:rPr>
                <w:rFonts w:ascii="Calibri Light" w:hAnsi="Calibri Light" w:cs="Calibri Light"/>
              </w:rPr>
              <w:t xml:space="preserve">pročitali objašnjenja ispod </w:t>
            </w:r>
            <w:r w:rsidR="00D313FB">
              <w:rPr>
                <w:rFonts w:ascii="Calibri Light" w:hAnsi="Calibri Light" w:cs="Calibri Light"/>
              </w:rPr>
              <w:t>i pogledali video o Titovom rođendanu</w:t>
            </w:r>
          </w:p>
          <w:p w:rsidR="00B41B27" w:rsidRDefault="009E3A05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-potom će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objasniti kako se u drugoj Jugoslaviji njegovao kult ličnosti Josipa Broza Tita, pa i nakon njegove smrti 1980. godine – bio je najveći autoritet u državi, doživotni predsjednik, nosio titulu maršal i pojavljivao se u bijeloj uniformi, pjevale su mu se pjesme (</w:t>
            </w:r>
            <w:r w:rsidR="00904193">
              <w:rPr>
                <w:rFonts w:ascii="Calibri Light" w:hAnsi="Calibri Light" w:cs="Calibri Light"/>
              </w:rPr>
              <w:t>'</w:t>
            </w:r>
            <w:r>
              <w:rPr>
                <w:rFonts w:ascii="Calibri Light" w:hAnsi="Calibri Light" w:cs="Calibri Light"/>
              </w:rPr>
              <w:t>Ljubičic</w:t>
            </w:r>
            <w:r w:rsidR="00904193">
              <w:rPr>
                <w:rFonts w:ascii="Calibri Light" w:hAnsi="Calibri Light" w:cs="Calibri Light"/>
              </w:rPr>
              <w:t>a</w:t>
            </w:r>
            <w:r>
              <w:rPr>
                <w:rFonts w:ascii="Calibri Light" w:hAnsi="Calibri Light" w:cs="Calibri Light"/>
              </w:rPr>
              <w:t xml:space="preserve"> bijela</w:t>
            </w:r>
            <w:r w:rsidR="00904193">
              <w:rPr>
                <w:rFonts w:ascii="Calibri Light" w:hAnsi="Calibri Light" w:cs="Calibri Light"/>
              </w:rPr>
              <w:t>'</w:t>
            </w:r>
            <w:r>
              <w:rPr>
                <w:rFonts w:ascii="Calibri Light" w:hAnsi="Calibri Light" w:cs="Calibri Light"/>
              </w:rPr>
              <w:t xml:space="preserve">), </w:t>
            </w:r>
            <w:r w:rsidR="00B41B27">
              <w:rPr>
                <w:rFonts w:ascii="Calibri Light" w:hAnsi="Calibri Light" w:cs="Calibri Light"/>
              </w:rPr>
              <w:t>dizali kipovi, slike, a najgrandioznije je bilo slavlje njegova rođendana 25. svibnj</w:t>
            </w:r>
            <w:r w:rsidR="004C66DA">
              <w:rPr>
                <w:rFonts w:ascii="Calibri Light" w:hAnsi="Calibri Light" w:cs="Calibri Light"/>
              </w:rPr>
              <w:t>a kada su priređeni sletovi s najvećim na stadionu JNA u Beogradu</w:t>
            </w:r>
          </w:p>
          <w:p w:rsidR="004C66DA" w:rsidRDefault="004C66DA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prikazati video o </w:t>
            </w:r>
            <w:r w:rsidR="00624BDA">
              <w:rPr>
                <w:rFonts w:ascii="Calibri Light" w:hAnsi="Calibri Light" w:cs="Calibri Light"/>
              </w:rPr>
              <w:t xml:space="preserve">slavlju </w:t>
            </w:r>
            <w:r>
              <w:rPr>
                <w:rFonts w:ascii="Calibri Light" w:hAnsi="Calibri Light" w:cs="Calibri Light"/>
              </w:rPr>
              <w:t>Titov</w:t>
            </w:r>
            <w:r w:rsidR="00624BDA">
              <w:rPr>
                <w:rFonts w:ascii="Calibri Light" w:hAnsi="Calibri Light" w:cs="Calibri Light"/>
              </w:rPr>
              <w:t xml:space="preserve">a </w:t>
            </w:r>
            <w:r>
              <w:rPr>
                <w:rFonts w:ascii="Calibri Light" w:hAnsi="Calibri Light" w:cs="Calibri Light"/>
              </w:rPr>
              <w:t>rođendan</w:t>
            </w:r>
            <w:r w:rsidR="00624BDA">
              <w:rPr>
                <w:rFonts w:ascii="Calibri Light" w:hAnsi="Calibri Light" w:cs="Calibri Light"/>
              </w:rPr>
              <w:t>a</w:t>
            </w:r>
            <w:r w:rsidR="004213F3">
              <w:rPr>
                <w:rFonts w:ascii="Calibri Light" w:hAnsi="Calibri Light" w:cs="Calibri Light"/>
              </w:rPr>
              <w:t xml:space="preserve"> (do 2:45)</w:t>
            </w:r>
            <w:r>
              <w:rPr>
                <w:rFonts w:ascii="Calibri Light" w:hAnsi="Calibri Light" w:cs="Calibri Light"/>
              </w:rPr>
              <w:t>:</w:t>
            </w:r>
          </w:p>
          <w:p w:rsidR="004C66DA" w:rsidRDefault="00D54FF1" w:rsidP="004647EB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4C66DA" w:rsidRPr="0067782B">
                <w:rPr>
                  <w:rStyle w:val="Hyperlink"/>
                  <w:rFonts w:ascii="Calibri Light" w:hAnsi="Calibri Light" w:cs="Calibri Light"/>
                </w:rPr>
                <w:t>https://www.youtube.com/watch?v=tMlYVdNUnHg</w:t>
              </w:r>
            </w:hyperlink>
          </w:p>
          <w:p w:rsidR="00380F2D" w:rsidRDefault="00380F2D" w:rsidP="004647E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priupitati učenike zašto je slavljen Titov rođendan baš 25. svibnja te zašto je s vremenom postajao sve masovniji</w:t>
            </w:r>
          </w:p>
          <w:p w:rsidR="00F8359C" w:rsidRDefault="005E4918" w:rsidP="004647EB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960E0A" w:rsidRDefault="00BB433D" w:rsidP="006D4D5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="0003725A">
              <w:rPr>
                <w:rFonts w:ascii="Calibri Light" w:hAnsi="Calibri Light" w:cs="Calibri Light"/>
                <w:u w:val="single"/>
              </w:rPr>
              <w:t>trećoj</w:t>
            </w:r>
            <w:r w:rsidRPr="00E21435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, učenici će </w:t>
            </w:r>
            <w:r w:rsidR="00A1263E">
              <w:rPr>
                <w:rFonts w:ascii="Calibri Light" w:hAnsi="Calibri Light" w:cs="Calibri Light"/>
              </w:rPr>
              <w:t xml:space="preserve">ispuniti tablicu nakon čitanja </w:t>
            </w:r>
            <w:r w:rsidR="00C60059">
              <w:rPr>
                <w:rFonts w:ascii="Calibri Light" w:hAnsi="Calibri Light" w:cs="Calibri Light"/>
              </w:rPr>
              <w:t xml:space="preserve"> </w:t>
            </w:r>
            <w:r w:rsidR="00101527">
              <w:rPr>
                <w:rFonts w:ascii="Calibri Light" w:hAnsi="Calibri Light" w:cs="Calibri Light"/>
              </w:rPr>
              <w:t xml:space="preserve">teksta </w:t>
            </w:r>
            <w:r w:rsidR="00904193">
              <w:rPr>
                <w:rFonts w:ascii="Calibri Light" w:hAnsi="Calibri Light" w:cs="Calibri Light"/>
              </w:rPr>
              <w:t>'Hrvatsko proljeće'</w:t>
            </w:r>
            <w:r w:rsidR="00101527">
              <w:rPr>
                <w:rFonts w:ascii="Calibri Light" w:hAnsi="Calibri Light" w:cs="Calibri Light"/>
              </w:rPr>
              <w:t xml:space="preserve"> (U/str. </w:t>
            </w:r>
            <w:r w:rsidR="00904193">
              <w:rPr>
                <w:rFonts w:ascii="Calibri Light" w:hAnsi="Calibri Light" w:cs="Calibri Light"/>
              </w:rPr>
              <w:t>143)</w:t>
            </w:r>
            <w:r w:rsidR="00DF5610">
              <w:rPr>
                <w:rFonts w:ascii="Calibri Light" w:hAnsi="Calibri Light" w:cs="Calibri Light"/>
              </w:rPr>
              <w:t xml:space="preserve"> – jednaku tablicu će projicirati učitelj/</w:t>
            </w:r>
            <w:proofErr w:type="spellStart"/>
            <w:r w:rsidR="00DF5610">
              <w:rPr>
                <w:rFonts w:ascii="Calibri Light" w:hAnsi="Calibri Light" w:cs="Calibri Light"/>
              </w:rPr>
              <w:t>ica</w:t>
            </w:r>
            <w:proofErr w:type="spellEnd"/>
            <w:r w:rsidR="00DF5610">
              <w:rPr>
                <w:rFonts w:ascii="Calibri Light" w:hAnsi="Calibri Light" w:cs="Calibri Light"/>
              </w:rPr>
              <w:t xml:space="preserve"> te će prozvati nekoliko učenika koji će upisati odgovore</w:t>
            </w:r>
          </w:p>
          <w:p w:rsidR="00BB433D" w:rsidRPr="00BB433D" w:rsidRDefault="00BB433D" w:rsidP="006D4D5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C7" w:rsidRDefault="00D458C7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22E0B" w:rsidRDefault="00122E0B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22E0B" w:rsidRDefault="00122E0B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22E0B" w:rsidRDefault="00122E0B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F8359C" w:rsidRDefault="00F8359C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122E0B" w:rsidRPr="00D458C7" w:rsidRDefault="00122E0B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314B31" w:rsidRDefault="0057573A" w:rsidP="00A81EE1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C507FE" w:rsidRDefault="0057573A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E4C7C">
              <w:rPr>
                <w:rFonts w:ascii="Calibri Light" w:hAnsi="Calibri Light" w:cs="Calibri Light"/>
              </w:rPr>
              <w:t xml:space="preserve">analiza teksta, </w:t>
            </w:r>
            <w:r w:rsidR="004E5B2C">
              <w:rPr>
                <w:rFonts w:ascii="Calibri Light" w:hAnsi="Calibri Light" w:cs="Calibri Light"/>
              </w:rPr>
              <w:t>pitanja i odgovori</w:t>
            </w:r>
            <w:r w:rsidR="00E1770E">
              <w:rPr>
                <w:rFonts w:ascii="Calibri Light" w:hAnsi="Calibri Light" w:cs="Calibri Light"/>
              </w:rPr>
              <w:t xml:space="preserve"> (VZU) </w:t>
            </w:r>
            <w:r w:rsidRPr="000D5F46">
              <w:rPr>
                <w:rFonts w:ascii="Calibri Light" w:hAnsi="Calibri Light" w:cs="Calibri Light"/>
              </w:rPr>
              <w:t>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</w:t>
            </w:r>
            <w:r w:rsidR="00BD54A7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 promatra učenike i njihov ra</w:t>
            </w:r>
            <w:r w:rsidR="00620D4E">
              <w:rPr>
                <w:rFonts w:ascii="Calibri Light" w:hAnsi="Calibri Light" w:cs="Calibri Light"/>
              </w:rPr>
              <w:t>d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  <w:p w:rsidR="005F405B" w:rsidRDefault="005F405B" w:rsidP="00A81EE1">
            <w:pPr>
              <w:rPr>
                <w:rFonts w:ascii="Calibri Light" w:hAnsi="Calibri Light" w:cs="Calibri Light"/>
              </w:rPr>
            </w:pPr>
          </w:p>
          <w:p w:rsidR="002C447C" w:rsidRDefault="002C447C" w:rsidP="00A81EE1">
            <w:pPr>
              <w:rPr>
                <w:rFonts w:ascii="Calibri Light" w:hAnsi="Calibri Light" w:cs="Calibri Light"/>
              </w:rPr>
            </w:pPr>
          </w:p>
          <w:p w:rsidR="00B41B27" w:rsidRDefault="00DB783A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analiza slikovnog izvora (VZU) </w:t>
            </w:r>
          </w:p>
          <w:p w:rsidR="00B41B27" w:rsidRDefault="00B41B27" w:rsidP="00A81EE1">
            <w:pPr>
              <w:rPr>
                <w:rFonts w:ascii="Calibri Light" w:hAnsi="Calibri Light" w:cs="Calibri Light"/>
              </w:rPr>
            </w:pPr>
          </w:p>
          <w:p w:rsidR="00B41B27" w:rsidRDefault="00B41B27" w:rsidP="00A81EE1">
            <w:pPr>
              <w:rPr>
                <w:rFonts w:ascii="Calibri Light" w:hAnsi="Calibri Light" w:cs="Calibri Light"/>
              </w:rPr>
            </w:pPr>
          </w:p>
          <w:p w:rsidR="00B41B27" w:rsidRDefault="00B41B27" w:rsidP="00A81EE1">
            <w:pPr>
              <w:rPr>
                <w:rFonts w:ascii="Calibri Light" w:hAnsi="Calibri Light" w:cs="Calibri Light"/>
              </w:rPr>
            </w:pPr>
          </w:p>
          <w:p w:rsidR="007E5E7E" w:rsidRDefault="007E5E7E" w:rsidP="00A81EE1">
            <w:pPr>
              <w:rPr>
                <w:rFonts w:ascii="Calibri Light" w:hAnsi="Calibri Light" w:cs="Calibri Light"/>
              </w:rPr>
            </w:pPr>
          </w:p>
          <w:p w:rsidR="00A32318" w:rsidRDefault="00A32318" w:rsidP="00A81EE1">
            <w:pPr>
              <w:rPr>
                <w:rFonts w:ascii="Calibri Light" w:hAnsi="Calibri Light" w:cs="Calibri Light"/>
              </w:rPr>
            </w:pPr>
          </w:p>
          <w:p w:rsidR="007E5E7E" w:rsidRDefault="007E5E7E" w:rsidP="00A81EE1">
            <w:pPr>
              <w:rPr>
                <w:rFonts w:ascii="Calibri Light" w:hAnsi="Calibri Light" w:cs="Calibri Light"/>
              </w:rPr>
            </w:pPr>
          </w:p>
          <w:p w:rsidR="00BE347F" w:rsidRDefault="007E5E7E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video (VZU), pitanja i odgovori </w:t>
            </w:r>
            <w:r w:rsidR="00A81EE1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DB783A">
              <w:rPr>
                <w:rFonts w:ascii="Calibri Light" w:hAnsi="Calibri Light" w:cs="Calibri Light"/>
              </w:rPr>
              <w:t xml:space="preserve">učenici </w:t>
            </w:r>
            <w:r w:rsidR="00D20A32">
              <w:rPr>
                <w:rFonts w:ascii="Calibri Light" w:hAnsi="Calibri Light" w:cs="Calibri Light"/>
              </w:rPr>
              <w:t xml:space="preserve">usmeno </w:t>
            </w:r>
            <w:r w:rsidR="00DB783A">
              <w:rPr>
                <w:rFonts w:ascii="Calibri Light" w:hAnsi="Calibri Light" w:cs="Calibri Light"/>
              </w:rPr>
              <w:t xml:space="preserve">odgovaraju </w:t>
            </w:r>
          </w:p>
          <w:p w:rsidR="00904193" w:rsidRDefault="00904193" w:rsidP="00A81EE1">
            <w:pPr>
              <w:rPr>
                <w:rFonts w:ascii="Calibri Light" w:hAnsi="Calibri Light" w:cs="Calibri Light"/>
              </w:rPr>
            </w:pPr>
          </w:p>
          <w:p w:rsidR="00BE347F" w:rsidRPr="0046169A" w:rsidRDefault="00BE347F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tablica </w:t>
            </w:r>
            <w:r w:rsidR="00460BEB">
              <w:rPr>
                <w:rFonts w:ascii="Calibri Light" w:hAnsi="Calibri Light" w:cs="Calibri Light"/>
              </w:rPr>
              <w:t>(VZU) – učitelj/</w:t>
            </w:r>
            <w:proofErr w:type="spellStart"/>
            <w:r w:rsidR="00460BEB">
              <w:rPr>
                <w:rFonts w:ascii="Calibri Light" w:hAnsi="Calibri Light" w:cs="Calibri Light"/>
              </w:rPr>
              <w:t>ica</w:t>
            </w:r>
            <w:proofErr w:type="spellEnd"/>
            <w:r w:rsidR="00460BEB">
              <w:rPr>
                <w:rFonts w:ascii="Calibri Light" w:hAnsi="Calibri Light" w:cs="Calibri Light"/>
              </w:rPr>
              <w:t xml:space="preserve"> je moderator aktivnosti; nadgleda učenike i prema potrebi ih ispravlja </w:t>
            </w:r>
          </w:p>
        </w:tc>
      </w:tr>
      <w:tr w:rsidR="00C507FE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7C" w:rsidRDefault="002C447C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-----------------------------------------------------------------------</w:t>
            </w:r>
          </w:p>
          <w:p w:rsidR="00D15BB3" w:rsidRDefault="00452010" w:rsidP="00F35565">
            <w:pPr>
              <w:jc w:val="both"/>
              <w:rPr>
                <w:rFonts w:ascii="Calibri Light" w:hAnsi="Calibri Light" w:cs="Calibri Light"/>
              </w:rPr>
            </w:pPr>
            <w:r>
              <w:t>-</w:t>
            </w:r>
            <w:r w:rsidRPr="006B11F1">
              <w:rPr>
                <w:rFonts w:ascii="Calibri Light" w:hAnsi="Calibri Light" w:cs="Calibri Light"/>
              </w:rPr>
              <w:t xml:space="preserve">učenici će </w:t>
            </w:r>
            <w:r w:rsidR="00904193">
              <w:rPr>
                <w:rFonts w:ascii="Calibri Light" w:hAnsi="Calibri Light" w:cs="Calibri Light"/>
              </w:rPr>
              <w:t>ispuniti izlaznu karticu</w:t>
            </w:r>
          </w:p>
          <w:p w:rsidR="00904193" w:rsidRDefault="0090419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904193" w:rsidRPr="00076C70" w:rsidRDefault="00904193" w:rsidP="00F35565">
            <w:pPr>
              <w:jc w:val="both"/>
            </w:pPr>
            <w:r w:rsidRPr="00904193">
              <w:rPr>
                <w:rFonts w:ascii="Calibri Light" w:hAnsi="Calibri Light" w:cs="Calibri Light"/>
              </w:rPr>
              <w:t>-učenici će riješiti domaću zadaću (RB/str. 104-107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A81EE1">
            <w:pPr>
              <w:rPr>
                <w:rFonts w:ascii="Calibri Light" w:hAnsi="Calibri Light" w:cs="Calibri Light"/>
              </w:rPr>
            </w:pPr>
          </w:p>
          <w:p w:rsidR="00904193" w:rsidRDefault="00904193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izlazna kartica (VKU)</w:t>
            </w:r>
          </w:p>
          <w:p w:rsidR="0057573A" w:rsidRPr="000D5F46" w:rsidRDefault="00D6624B" w:rsidP="00A81EE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A81EE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(VZU)</w:t>
            </w:r>
          </w:p>
        </w:tc>
      </w:tr>
    </w:tbl>
    <w:p w:rsidR="003234F1" w:rsidRDefault="003234F1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D01E0B" w:rsidRDefault="00C82BDC" w:rsidP="000A3319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Politički i nacionalni odnosi u drugoj Jugoslaviji</w:t>
      </w:r>
    </w:p>
    <w:p w:rsidR="00C82BDC" w:rsidRPr="00785EF9" w:rsidRDefault="00C82BDC" w:rsidP="00756AD0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1952. – KPJ mijenja ime u </w:t>
      </w:r>
      <w:r w:rsidRPr="00785EF9">
        <w:rPr>
          <w:rFonts w:ascii="Calibri Light" w:hAnsi="Calibri Light" w:cs="Calibri Light"/>
          <w:b/>
        </w:rPr>
        <w:t xml:space="preserve">Savez komunista Jugoslavije (SKJ) </w:t>
      </w:r>
    </w:p>
    <w:p w:rsidR="00756AD0" w:rsidRDefault="00756AD0" w:rsidP="00756AD0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država se zalagala za </w:t>
      </w:r>
      <w:r w:rsidRPr="00785EF9">
        <w:rPr>
          <w:rFonts w:ascii="Calibri Light" w:hAnsi="Calibri Light" w:cs="Calibri Light"/>
          <w:b/>
        </w:rPr>
        <w:t>nacionalnu ravnopravnost</w:t>
      </w:r>
      <w:r>
        <w:rPr>
          <w:rFonts w:ascii="Calibri Light" w:hAnsi="Calibri Light" w:cs="Calibri Light"/>
          <w:bCs/>
        </w:rPr>
        <w:t xml:space="preserve"> → </w:t>
      </w:r>
      <w:r w:rsidRPr="00785EF9">
        <w:rPr>
          <w:rFonts w:ascii="Calibri Light" w:hAnsi="Calibri Light" w:cs="Calibri Light"/>
          <w:bCs/>
        </w:rPr>
        <w:t>federalne jedinice</w:t>
      </w:r>
      <w:r>
        <w:rPr>
          <w:rFonts w:ascii="Calibri Light" w:hAnsi="Calibri Light" w:cs="Calibri Light"/>
          <w:bCs/>
        </w:rPr>
        <w:t xml:space="preserve"> (republike)</w:t>
      </w:r>
    </w:p>
    <w:p w:rsidR="00167869" w:rsidRPr="00167869" w:rsidRDefault="00167869" w:rsidP="0016786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291F7C">
        <w:rPr>
          <w:rFonts w:ascii="Calibri Light" w:hAnsi="Calibri Light" w:cs="Calibri Light"/>
          <w:bCs/>
        </w:rPr>
        <w:t>napadi na Crkvu, vjeru, uklanjanje spomenik</w:t>
      </w:r>
      <w:r>
        <w:rPr>
          <w:rFonts w:ascii="Calibri Light" w:hAnsi="Calibri Light" w:cs="Calibri Light"/>
          <w:bCs/>
        </w:rPr>
        <w:t>a →</w:t>
      </w:r>
      <w:r w:rsidRPr="00291F7C">
        <w:rPr>
          <w:rFonts w:ascii="Calibri Light" w:hAnsi="Calibri Light" w:cs="Calibri Light"/>
          <w:bCs/>
        </w:rPr>
        <w:t xml:space="preserve">1947. uklonjen </w:t>
      </w:r>
      <w:r w:rsidR="004731BA">
        <w:rPr>
          <w:rFonts w:ascii="Calibri Light" w:hAnsi="Calibri Light" w:cs="Calibri Light"/>
          <w:bCs/>
        </w:rPr>
        <w:t>spomenik</w:t>
      </w:r>
      <w:r w:rsidRPr="00291F7C">
        <w:rPr>
          <w:rFonts w:ascii="Calibri Light" w:hAnsi="Calibri Light" w:cs="Calibri Light"/>
          <w:bCs/>
        </w:rPr>
        <w:t xml:space="preserve"> ban</w:t>
      </w:r>
      <w:r w:rsidR="004731BA">
        <w:rPr>
          <w:rFonts w:ascii="Calibri Light" w:hAnsi="Calibri Light" w:cs="Calibri Light"/>
          <w:bCs/>
        </w:rPr>
        <w:t>u</w:t>
      </w:r>
      <w:r w:rsidRPr="00291F7C">
        <w:rPr>
          <w:rFonts w:ascii="Calibri Light" w:hAnsi="Calibri Light" w:cs="Calibri Light"/>
          <w:bCs/>
        </w:rPr>
        <w:t xml:space="preserve"> Josip</w:t>
      </w:r>
      <w:r w:rsidR="004731BA">
        <w:rPr>
          <w:rFonts w:ascii="Calibri Light" w:hAnsi="Calibri Light" w:cs="Calibri Light"/>
          <w:bCs/>
        </w:rPr>
        <w:t>u</w:t>
      </w:r>
      <w:r w:rsidRPr="00291F7C">
        <w:rPr>
          <w:rFonts w:ascii="Calibri Light" w:hAnsi="Calibri Light" w:cs="Calibri Light"/>
          <w:bCs/>
        </w:rPr>
        <w:t xml:space="preserve"> Jelačić</w:t>
      </w:r>
      <w:r w:rsidR="004731BA">
        <w:rPr>
          <w:rFonts w:ascii="Calibri Light" w:hAnsi="Calibri Light" w:cs="Calibri Light"/>
          <w:bCs/>
        </w:rPr>
        <w:t>u</w:t>
      </w:r>
    </w:p>
    <w:p w:rsidR="008C3157" w:rsidRDefault="008C3157" w:rsidP="008C3157">
      <w:pPr>
        <w:pStyle w:val="ListParagraph"/>
        <w:rPr>
          <w:rFonts w:ascii="Calibri Light" w:hAnsi="Calibri Light" w:cs="Calibri Light"/>
          <w:bCs/>
        </w:rPr>
      </w:pPr>
    </w:p>
    <w:p w:rsidR="008C3157" w:rsidRDefault="00756AD0" w:rsidP="008C3157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'bratstvo i jedinstvo naroda</w:t>
      </w:r>
      <w:r w:rsidR="008C3157">
        <w:rPr>
          <w:rFonts w:ascii="Calibri Light" w:hAnsi="Calibri Light" w:cs="Calibri Light"/>
          <w:bCs/>
        </w:rPr>
        <w:tab/>
        <w:t xml:space="preserve">←→  </w:t>
      </w:r>
      <w:r w:rsidR="008C3157">
        <w:rPr>
          <w:rFonts w:ascii="Calibri Light" w:hAnsi="Calibri Light" w:cs="Calibri Light"/>
          <w:bCs/>
        </w:rPr>
        <w:tab/>
        <w:t xml:space="preserve">      ograničavanje izražavanja</w:t>
      </w:r>
    </w:p>
    <w:p w:rsidR="00291F7C" w:rsidRDefault="00756AD0" w:rsidP="00167869">
      <w:pPr>
        <w:pStyle w:val="ListParagrap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 i narodnosti Jugoslavije'</w:t>
      </w:r>
      <w:r w:rsidR="008C3157">
        <w:rPr>
          <w:rFonts w:ascii="Calibri Light" w:hAnsi="Calibri Light" w:cs="Calibri Light"/>
          <w:bCs/>
        </w:rPr>
        <w:t xml:space="preserve">                  </w:t>
      </w:r>
      <w:r>
        <w:rPr>
          <w:rFonts w:ascii="Calibri Light" w:hAnsi="Calibri Light" w:cs="Calibri Light"/>
          <w:bCs/>
        </w:rPr>
        <w:t xml:space="preserve"> </w:t>
      </w:r>
      <w:r w:rsidR="008C3157">
        <w:rPr>
          <w:rFonts w:ascii="Calibri Light" w:hAnsi="Calibri Light" w:cs="Calibri Light"/>
          <w:bCs/>
        </w:rPr>
        <w:t xml:space="preserve">                  nacionalnih osjećaja</w:t>
      </w:r>
    </w:p>
    <w:p w:rsidR="00167869" w:rsidRPr="00167869" w:rsidRDefault="00167869" w:rsidP="00167869">
      <w:pPr>
        <w:pStyle w:val="ListParagraph"/>
        <w:rPr>
          <w:rFonts w:ascii="Calibri Light" w:hAnsi="Calibri Light" w:cs="Calibri Light"/>
          <w:bCs/>
        </w:rPr>
      </w:pPr>
    </w:p>
    <w:p w:rsidR="00291F7C" w:rsidRDefault="00291F7C" w:rsidP="00291F7C">
      <w:pPr>
        <w:pStyle w:val="ListParagraph"/>
        <w:rPr>
          <w:rFonts w:ascii="Calibri Light" w:hAnsi="Calibri Light" w:cs="Calibri Light"/>
          <w:bCs/>
        </w:rPr>
      </w:pPr>
    </w:p>
    <w:p w:rsidR="00530EE9" w:rsidRDefault="00291F7C" w:rsidP="005C7B75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291F7C">
        <w:rPr>
          <w:rFonts w:ascii="Calibri Light" w:hAnsi="Calibri Light" w:cs="Calibri Light"/>
          <w:b/>
        </w:rPr>
        <w:t>TITO – kult ličnosti</w:t>
      </w:r>
      <w:r>
        <w:rPr>
          <w:rFonts w:ascii="Calibri Light" w:hAnsi="Calibri Light" w:cs="Calibri Light"/>
          <w:bCs/>
        </w:rPr>
        <w:t xml:space="preserve"> – najveći autoritet u državi, </w:t>
      </w:r>
      <w:r w:rsidR="00E739EB">
        <w:rPr>
          <w:rFonts w:ascii="Calibri Light" w:hAnsi="Calibri Light" w:cs="Calibri Light"/>
          <w:bCs/>
        </w:rPr>
        <w:t>doživotni predsjednik</w:t>
      </w:r>
    </w:p>
    <w:p w:rsidR="00530EE9" w:rsidRDefault="00291F7C" w:rsidP="00530EE9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pjesme, kipovi, slike, svečani dočeci, 'štafeta mladosti', slavljenje rođendana</w:t>
      </w:r>
    </w:p>
    <w:p w:rsidR="00DF11DA" w:rsidRDefault="005C7B75" w:rsidP="00DF11DA">
      <w:pPr>
        <w:pStyle w:val="ListParagraph"/>
        <w:numPr>
          <w:ilvl w:val="0"/>
          <w:numId w:val="2"/>
        </w:numPr>
        <w:rPr>
          <w:rFonts w:ascii="Calibri Light" w:hAnsi="Calibri Light" w:cs="Calibri Light"/>
          <w:bCs/>
        </w:rPr>
      </w:pPr>
      <w:r w:rsidRPr="005C7B75">
        <w:rPr>
          <w:rFonts w:ascii="Calibri Light" w:hAnsi="Calibri Light" w:cs="Calibri Light"/>
          <w:bCs/>
        </w:rPr>
        <w:t>zabranjeno kritiziranje</w:t>
      </w:r>
    </w:p>
    <w:p w:rsidR="00167869" w:rsidRPr="00167869" w:rsidRDefault="00167869" w:rsidP="00167869">
      <w:pPr>
        <w:pStyle w:val="ListParagraph"/>
        <w:rPr>
          <w:rFonts w:ascii="Calibri Light" w:hAnsi="Calibri Light" w:cs="Calibri Light"/>
          <w:bCs/>
        </w:rPr>
      </w:pPr>
    </w:p>
    <w:p w:rsidR="00A81EE1" w:rsidRPr="00CE18E3" w:rsidRDefault="00DF11DA" w:rsidP="00594552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1963. –  FNRJ mijenja ime </w:t>
      </w:r>
      <w:r w:rsidRPr="00DF11DA">
        <w:rPr>
          <w:rFonts w:ascii="Calibri Light" w:hAnsi="Calibri Light" w:cs="Calibri Light"/>
          <w:b/>
        </w:rPr>
        <w:t>u SFRJ – Socijalistička Federativna Republika Jugoslavija</w:t>
      </w:r>
      <w:r w:rsidR="00E539A7">
        <w:rPr>
          <w:rFonts w:ascii="Calibri Light" w:hAnsi="Calibri Light" w:cs="Calibri Light"/>
          <w:b/>
        </w:rPr>
        <w:t xml:space="preserve"> – </w:t>
      </w:r>
      <w:r w:rsidR="00E539A7" w:rsidRPr="00E539A7">
        <w:rPr>
          <w:rFonts w:ascii="Calibri Light" w:hAnsi="Calibri Light" w:cs="Calibri Light"/>
          <w:bCs/>
        </w:rPr>
        <w:t>veća ravnopravnost republika unutar države</w:t>
      </w:r>
    </w:p>
    <w:p w:rsidR="001B2F38" w:rsidRDefault="00D57386" w:rsidP="00594552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Tablica </w:t>
      </w:r>
    </w:p>
    <w:tbl>
      <w:tblPr>
        <w:tblStyle w:val="TableGrid"/>
        <w:tblW w:w="0" w:type="auto"/>
        <w:tblLook w:val="04A0"/>
      </w:tblPr>
      <w:tblGrid>
        <w:gridCol w:w="2308"/>
        <w:gridCol w:w="2309"/>
        <w:gridCol w:w="2316"/>
        <w:gridCol w:w="2313"/>
      </w:tblGrid>
      <w:tr w:rsidR="00745CEB" w:rsidTr="00230DB4">
        <w:trPr>
          <w:trHeight w:val="319"/>
        </w:trPr>
        <w:tc>
          <w:tcPr>
            <w:tcW w:w="9246" w:type="dxa"/>
            <w:gridSpan w:val="4"/>
          </w:tcPr>
          <w:p w:rsidR="00745CEB" w:rsidRPr="00040640" w:rsidRDefault="00167869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Hrvatsko proljeće </w:t>
            </w:r>
          </w:p>
        </w:tc>
      </w:tr>
      <w:tr w:rsidR="00230DB4" w:rsidTr="00230DB4">
        <w:trPr>
          <w:trHeight w:val="292"/>
        </w:trPr>
        <w:tc>
          <w:tcPr>
            <w:tcW w:w="2308" w:type="dxa"/>
          </w:tcPr>
          <w:p w:rsidR="00230DB4" w:rsidRPr="00040640" w:rsidRDefault="00230DB4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Pitanje jezika</w:t>
            </w:r>
          </w:p>
        </w:tc>
        <w:tc>
          <w:tcPr>
            <w:tcW w:w="2309" w:type="dxa"/>
          </w:tcPr>
          <w:p w:rsidR="00230DB4" w:rsidRPr="00040640" w:rsidRDefault="00230DB4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Sudionici</w:t>
            </w:r>
          </w:p>
        </w:tc>
        <w:tc>
          <w:tcPr>
            <w:tcW w:w="2316" w:type="dxa"/>
          </w:tcPr>
          <w:p w:rsidR="00230DB4" w:rsidRPr="00230DB4" w:rsidRDefault="00230DB4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 w:rsidRPr="00230DB4">
              <w:rPr>
                <w:rFonts w:ascii="Calibri Light" w:hAnsi="Calibri Light" w:cs="Calibri Light"/>
                <w:b/>
              </w:rPr>
              <w:t>Zahtjevi</w:t>
            </w:r>
          </w:p>
        </w:tc>
        <w:tc>
          <w:tcPr>
            <w:tcW w:w="2313" w:type="dxa"/>
          </w:tcPr>
          <w:p w:rsidR="00230DB4" w:rsidRPr="00040640" w:rsidRDefault="00230DB4" w:rsidP="00040640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Posljedice</w:t>
            </w:r>
          </w:p>
        </w:tc>
      </w:tr>
      <w:tr w:rsidR="00230DB4" w:rsidTr="00B33B1C">
        <w:trPr>
          <w:trHeight w:val="3005"/>
        </w:trPr>
        <w:tc>
          <w:tcPr>
            <w:tcW w:w="2308" w:type="dxa"/>
          </w:tcPr>
          <w:p w:rsidR="00230DB4" w:rsidRPr="00167869" w:rsidRDefault="00230DB4" w:rsidP="00040640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230DB4" w:rsidRPr="00167869" w:rsidRDefault="00230DB4" w:rsidP="001678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167869">
              <w:rPr>
                <w:rFonts w:ascii="Calibri Light" w:hAnsi="Calibri Light" w:cs="Calibri Light"/>
                <w:bCs/>
                <w:sz w:val="20"/>
                <w:szCs w:val="20"/>
              </w:rPr>
              <w:t>Službeni jezik u Jugoslaviji:</w:t>
            </w:r>
          </w:p>
          <w:p w:rsidR="00230DB4" w:rsidRPr="00167869" w:rsidRDefault="00230DB4" w:rsidP="001678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230DB4" w:rsidRPr="00167869" w:rsidRDefault="00230DB4" w:rsidP="00167869">
            <w:pPr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230DB4" w:rsidRPr="00167869" w:rsidRDefault="00230DB4" w:rsidP="00167869">
            <w:pPr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:rsidR="00230DB4" w:rsidRDefault="00230DB4" w:rsidP="00167869">
            <w:pPr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167869">
              <w:rPr>
                <w:rFonts w:ascii="Calibri Light" w:hAnsi="Calibri Light" w:cs="Calibri Light"/>
                <w:bCs/>
                <w:sz w:val="20"/>
                <w:szCs w:val="20"/>
              </w:rPr>
              <w:t>Godine 1967. objavljena:</w:t>
            </w:r>
          </w:p>
        </w:tc>
        <w:tc>
          <w:tcPr>
            <w:tcW w:w="2309" w:type="dxa"/>
          </w:tcPr>
          <w:p w:rsidR="00230DB4" w:rsidRPr="00230DB4" w:rsidRDefault="00230DB4" w:rsidP="00DF0898">
            <w:pPr>
              <w:jc w:val="center"/>
              <w:rPr>
                <w:rFonts w:ascii="Calibri Light" w:hAnsi="Calibri Light" w:cs="Calibri Light"/>
                <w:b/>
              </w:rPr>
            </w:pPr>
            <w:r w:rsidRPr="00230DB4">
              <w:rPr>
                <w:rFonts w:ascii="Calibri Light" w:hAnsi="Calibri Light" w:cs="Calibri Light"/>
                <w:b/>
              </w:rPr>
              <w:t xml:space="preserve"> </w:t>
            </w:r>
          </w:p>
          <w:p w:rsidR="00230DB4" w:rsidRPr="00230DB4" w:rsidRDefault="00230DB4" w:rsidP="00DF0898">
            <w:pPr>
              <w:jc w:val="center"/>
              <w:rPr>
                <w:rFonts w:ascii="Calibri Light" w:hAnsi="Calibri Light" w:cs="Calibri Light"/>
                <w:bCs/>
              </w:rPr>
            </w:pPr>
            <w:r w:rsidRPr="00230DB4">
              <w:rPr>
                <w:rFonts w:ascii="Calibri Light" w:hAnsi="Calibri Light" w:cs="Calibri Light"/>
                <w:bCs/>
              </w:rPr>
              <w:t>Političari:</w:t>
            </w:r>
          </w:p>
          <w:p w:rsidR="00230DB4" w:rsidRPr="00230DB4" w:rsidRDefault="00230DB4" w:rsidP="00DF0898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230DB4" w:rsidRPr="00230DB4" w:rsidRDefault="00230DB4" w:rsidP="00DF0898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:rsidR="00230DB4" w:rsidRPr="00230DB4" w:rsidRDefault="00230DB4" w:rsidP="00230DB4">
            <w:pPr>
              <w:rPr>
                <w:rFonts w:ascii="Calibri Light" w:hAnsi="Calibri Light" w:cs="Calibri Light"/>
                <w:bCs/>
              </w:rPr>
            </w:pPr>
          </w:p>
          <w:p w:rsidR="00230DB4" w:rsidRPr="00F46D1E" w:rsidRDefault="00230DB4" w:rsidP="00DF0898">
            <w:pPr>
              <w:jc w:val="center"/>
              <w:rPr>
                <w:rFonts w:ascii="Calibri Light" w:hAnsi="Calibri Light" w:cs="Calibri Light"/>
                <w:bCs/>
              </w:rPr>
            </w:pPr>
            <w:r w:rsidRPr="00230DB4">
              <w:rPr>
                <w:rFonts w:ascii="Calibri Light" w:hAnsi="Calibri Light" w:cs="Calibri Light"/>
                <w:bCs/>
              </w:rPr>
              <w:t>Ostali:</w:t>
            </w:r>
            <w:r w:rsidRPr="00F46D1E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2316" w:type="dxa"/>
          </w:tcPr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Pr="00040640" w:rsidRDefault="00230DB4" w:rsidP="0059455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313" w:type="dxa"/>
          </w:tcPr>
          <w:p w:rsidR="00230DB4" w:rsidRPr="00040640" w:rsidRDefault="00230DB4" w:rsidP="00040640">
            <w:pPr>
              <w:jc w:val="center"/>
              <w:rPr>
                <w:rFonts w:ascii="Calibri Light" w:hAnsi="Calibri Light" w:cs="Calibri Light"/>
                <w:b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Default="00230DB4" w:rsidP="00594552">
            <w:pPr>
              <w:rPr>
                <w:rFonts w:ascii="Calibri Light" w:hAnsi="Calibri Light" w:cs="Calibri Light"/>
                <w:b/>
                <w:u w:val="single"/>
              </w:rPr>
            </w:pPr>
          </w:p>
          <w:p w:rsidR="00230DB4" w:rsidRPr="00040640" w:rsidRDefault="00230DB4" w:rsidP="00594552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CE18E3" w:rsidRDefault="00CE18E3" w:rsidP="00CB7DCE">
      <w:pPr>
        <w:rPr>
          <w:rFonts w:ascii="Calibri Light" w:hAnsi="Calibri Light" w:cs="Calibri Light"/>
          <w:b/>
          <w:sz w:val="24"/>
          <w:szCs w:val="24"/>
        </w:rPr>
      </w:pPr>
    </w:p>
    <w:p w:rsidR="00CE18E3" w:rsidRDefault="00CE18E3" w:rsidP="00CB7DCE">
      <w:pPr>
        <w:rPr>
          <w:rFonts w:ascii="Calibri Light" w:hAnsi="Calibri Light" w:cs="Calibri Light"/>
          <w:b/>
          <w:sz w:val="24"/>
          <w:szCs w:val="24"/>
        </w:rPr>
      </w:pPr>
    </w:p>
    <w:p w:rsidR="00CE18E3" w:rsidRDefault="00CE18E3" w:rsidP="00CB7DCE">
      <w:pPr>
        <w:rPr>
          <w:rFonts w:ascii="Calibri Light" w:hAnsi="Calibri Light" w:cs="Calibri Light"/>
          <w:b/>
          <w:sz w:val="24"/>
          <w:szCs w:val="24"/>
        </w:rPr>
      </w:pPr>
    </w:p>
    <w:p w:rsidR="00CB7DCE" w:rsidRDefault="00CB7DCE" w:rsidP="00CB7DCE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Izlazna kartica</w:t>
      </w:r>
    </w:p>
    <w:p w:rsidR="00A81EE1" w:rsidRDefault="00CB7DCE" w:rsidP="00CB7DCE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 xml:space="preserve">Mogu li objasniti politiku nacionalne ravnoteže u komunističkoj Jugoslaviji? </w:t>
      </w:r>
    </w:p>
    <w:p w:rsidR="00CB7DCE" w:rsidRDefault="00CB7DCE" w:rsidP="00CB7DCE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B7DCE" w:rsidRDefault="00CB7DCE" w:rsidP="00CB7DCE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Mogu li navesti tri primjera Titova kulta ličnosti?</w:t>
      </w:r>
    </w:p>
    <w:p w:rsidR="00CB7DCE" w:rsidRDefault="00CB7DCE" w:rsidP="00CB7DCE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___________________________________________________________________________</w:t>
      </w:r>
    </w:p>
    <w:p w:rsidR="00CB7DCE" w:rsidRDefault="00CB7DCE" w:rsidP="00CB7DCE">
      <w:pPr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Mogu li navesti želje hrvatskih 'proljećara'? ___________________________________________________________________________</w:t>
      </w:r>
    </w:p>
    <w:p w:rsidR="00FD5415" w:rsidRPr="00D01E0B" w:rsidRDefault="00FD5415" w:rsidP="00594552">
      <w:pPr>
        <w:rPr>
          <w:rFonts w:ascii="Calibri Light" w:hAnsi="Calibri Light" w:cs="Calibri Light"/>
          <w:b/>
          <w:u w:val="single"/>
        </w:rPr>
      </w:pPr>
    </w:p>
    <w:p w:rsidR="00AE492A" w:rsidRPr="00D01E0B" w:rsidRDefault="00AE492A" w:rsidP="00D01E0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t>Literatura</w:t>
      </w:r>
      <w:r w:rsidRPr="00D01E0B">
        <w:rPr>
          <w:rFonts w:ascii="Calibri Light" w:hAnsi="Calibri Light" w:cs="Calibri Light"/>
        </w:rPr>
        <w:t>:</w:t>
      </w:r>
    </w:p>
    <w:p w:rsidR="00745CEB" w:rsidRDefault="00D01E0B" w:rsidP="00CE18E3">
      <w:pPr>
        <w:pStyle w:val="NoSpacing"/>
        <w:rPr>
          <w:rFonts w:ascii="Calibri Light" w:hAnsi="Calibri Light" w:cs="Calibri Light"/>
        </w:rPr>
      </w:pP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  <w:i w:val="0"/>
          <w:iCs w:val="0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="004733D8">
        <w:br/>
      </w:r>
      <w:proofErr w:type="spellStart"/>
      <w:r w:rsidR="004733D8" w:rsidRPr="004733D8">
        <w:rPr>
          <w:rFonts w:ascii="Calibri Light" w:hAnsi="Calibri Light" w:cs="Calibri Light"/>
        </w:rPr>
        <w:t>Garcia</w:t>
      </w:r>
      <w:proofErr w:type="spellEnd"/>
      <w:r w:rsidR="004733D8" w:rsidRPr="004733D8">
        <w:rPr>
          <w:rFonts w:ascii="Calibri Light" w:hAnsi="Calibri Light" w:cs="Calibri Light"/>
        </w:rPr>
        <w:t xml:space="preserve"> Marquez, Gabriel, </w:t>
      </w:r>
      <w:r w:rsidR="004733D8" w:rsidRPr="004733D8">
        <w:rPr>
          <w:rStyle w:val="Emphasis"/>
          <w:rFonts w:ascii="Calibri Light" w:hAnsi="Calibri Light" w:cs="Calibri Light"/>
        </w:rPr>
        <w:t>Putovanje po istočnoj Europi</w:t>
      </w:r>
      <w:r w:rsidR="004733D8" w:rsidRPr="004733D8">
        <w:rPr>
          <w:rFonts w:ascii="Calibri Light" w:hAnsi="Calibri Light" w:cs="Calibri Light"/>
        </w:rPr>
        <w:t>, V.B.Z., Zagreb, 2018.</w:t>
      </w:r>
      <w:r w:rsidR="004733D8" w:rsidRPr="004733D8">
        <w:rPr>
          <w:rFonts w:ascii="Calibri Light" w:hAnsi="Calibri Light" w:cs="Calibri Light"/>
        </w:rPr>
        <w:br/>
      </w:r>
      <w:proofErr w:type="spellStart"/>
      <w:r w:rsidR="004733D8" w:rsidRPr="004733D8">
        <w:rPr>
          <w:rFonts w:ascii="Calibri Light" w:hAnsi="Calibri Light" w:cs="Calibri Light"/>
        </w:rPr>
        <w:t>Kershaw</w:t>
      </w:r>
      <w:proofErr w:type="spellEnd"/>
      <w:r w:rsidR="004733D8" w:rsidRPr="004733D8">
        <w:rPr>
          <w:rFonts w:ascii="Calibri Light" w:hAnsi="Calibri Light" w:cs="Calibri Light"/>
        </w:rPr>
        <w:t xml:space="preserve">, </w:t>
      </w:r>
      <w:proofErr w:type="spellStart"/>
      <w:r w:rsidR="004733D8" w:rsidRPr="004733D8">
        <w:rPr>
          <w:rFonts w:ascii="Calibri Light" w:hAnsi="Calibri Light" w:cs="Calibri Light"/>
        </w:rPr>
        <w:t>Ian</w:t>
      </w:r>
      <w:proofErr w:type="spellEnd"/>
      <w:r w:rsidR="004733D8" w:rsidRPr="004733D8">
        <w:rPr>
          <w:rFonts w:ascii="Calibri Light" w:hAnsi="Calibri Light" w:cs="Calibri Light"/>
        </w:rPr>
        <w:t>, </w:t>
      </w:r>
      <w:r w:rsidR="004733D8" w:rsidRPr="004733D8">
        <w:rPr>
          <w:rStyle w:val="Emphasis"/>
          <w:rFonts w:ascii="Calibri Light" w:hAnsi="Calibri Light" w:cs="Calibri Light"/>
        </w:rPr>
        <w:t>Do nade i natrag</w:t>
      </w:r>
      <w:r w:rsidR="004733D8" w:rsidRPr="004733D8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="004733D8" w:rsidRPr="004733D8">
        <w:rPr>
          <w:rFonts w:ascii="Calibri Light" w:hAnsi="Calibri Light" w:cs="Calibri Light"/>
        </w:rPr>
        <w:t>, Fraktura, Zaprešić, 2018.</w:t>
      </w:r>
    </w:p>
    <w:p w:rsidR="00745CEB" w:rsidRPr="00745CEB" w:rsidRDefault="00745CEB" w:rsidP="00CE18E3">
      <w:pPr>
        <w:spacing w:after="0" w:line="240" w:lineRule="auto"/>
        <w:rPr>
          <w:rFonts w:ascii="Calibri Light" w:hAnsi="Calibri Light" w:cs="Calibri Light"/>
        </w:rPr>
      </w:pPr>
      <w:r w:rsidRPr="00745CEB">
        <w:rPr>
          <w:rFonts w:ascii="Calibri Light" w:hAnsi="Calibri Light" w:cs="Calibri Light"/>
        </w:rPr>
        <w:t>Bilandžić, Dušan, </w:t>
      </w:r>
      <w:r w:rsidRPr="00745CEB">
        <w:rPr>
          <w:rStyle w:val="Emphasis"/>
          <w:rFonts w:ascii="Calibri Light" w:hAnsi="Calibri Light" w:cs="Calibri Light"/>
        </w:rPr>
        <w:t>Hrvatska moderna povijest</w:t>
      </w:r>
      <w:r w:rsidRPr="00745CEB">
        <w:rPr>
          <w:rFonts w:ascii="Calibri Light" w:hAnsi="Calibri Light" w:cs="Calibri Light"/>
        </w:rPr>
        <w:t>, Golden marketing, Zagreb, 1999.</w:t>
      </w:r>
      <w:r w:rsidRPr="00745CEB">
        <w:rPr>
          <w:rFonts w:ascii="Calibri Light" w:hAnsi="Calibri Light" w:cs="Calibri Light"/>
        </w:rPr>
        <w:br/>
        <w:t>Goldstein, Ivo, </w:t>
      </w:r>
      <w:r w:rsidRPr="00745CEB">
        <w:rPr>
          <w:rStyle w:val="Emphasis"/>
          <w:rFonts w:ascii="Calibri Light" w:hAnsi="Calibri Light" w:cs="Calibri Light"/>
        </w:rPr>
        <w:t>Hrvatska: 1918. – 2008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 xml:space="preserve">, </w:t>
      </w:r>
      <w:proofErr w:type="spellStart"/>
      <w:r w:rsidRPr="00745CEB">
        <w:rPr>
          <w:rFonts w:ascii="Calibri Light" w:hAnsi="Calibri Light" w:cs="Calibri Light"/>
        </w:rPr>
        <w:t>Europapress</w:t>
      </w:r>
      <w:proofErr w:type="spellEnd"/>
      <w:r w:rsidRPr="00745CEB">
        <w:rPr>
          <w:rFonts w:ascii="Calibri Light" w:hAnsi="Calibri Light" w:cs="Calibri Light"/>
        </w:rPr>
        <w:t xml:space="preserve"> holding / Novi </w:t>
      </w:r>
      <w:proofErr w:type="spellStart"/>
      <w:r w:rsidRPr="00745CEB">
        <w:rPr>
          <w:rFonts w:ascii="Calibri Light" w:hAnsi="Calibri Light" w:cs="Calibri Light"/>
        </w:rPr>
        <w:t>Liber</w:t>
      </w:r>
      <w:proofErr w:type="spellEnd"/>
      <w:r w:rsidRPr="00745CEB">
        <w:rPr>
          <w:rFonts w:ascii="Calibri Light" w:hAnsi="Calibri Light" w:cs="Calibri Light"/>
        </w:rPr>
        <w:t>, Zagreb, 2008.</w:t>
      </w:r>
      <w:r w:rsidRPr="00745CEB">
        <w:rPr>
          <w:rFonts w:ascii="Calibri Light" w:hAnsi="Calibri Light" w:cs="Calibri Light"/>
        </w:rPr>
        <w:br/>
        <w:t>Horvat, Josip, </w:t>
      </w:r>
      <w:r w:rsidRPr="00745CEB">
        <w:rPr>
          <w:rStyle w:val="Emphasis"/>
          <w:rFonts w:ascii="Calibri Light" w:hAnsi="Calibri Light" w:cs="Calibri Light"/>
        </w:rPr>
        <w:t>Politička povijest Hrvatske</w:t>
      </w:r>
      <w:r w:rsidRPr="00745CEB">
        <w:rPr>
          <w:rFonts w:ascii="Calibri Light" w:hAnsi="Calibri Light" w:cs="Calibri Light"/>
        </w:rPr>
        <w:t>; August Cesarec, Zagreb, 1990.</w:t>
      </w:r>
      <w:r w:rsidRPr="00745CEB">
        <w:rPr>
          <w:rFonts w:ascii="Calibri Light" w:hAnsi="Calibri Light" w:cs="Calibri Light"/>
        </w:rPr>
        <w:br/>
        <w:t>Previšić, Martin, </w:t>
      </w:r>
      <w:r w:rsidRPr="00745CEB">
        <w:rPr>
          <w:rStyle w:val="Emphasis"/>
          <w:rFonts w:ascii="Calibri Light" w:hAnsi="Calibri Light" w:cs="Calibri Light"/>
        </w:rPr>
        <w:t xml:space="preserve">Povijest </w:t>
      </w:r>
      <w:proofErr w:type="spellStart"/>
      <w:r w:rsidRPr="00745CEB">
        <w:rPr>
          <w:rStyle w:val="Emphasis"/>
          <w:rFonts w:ascii="Calibri Light" w:hAnsi="Calibri Light" w:cs="Calibri Light"/>
        </w:rPr>
        <w:t>informbiroovskog</w:t>
      </w:r>
      <w:proofErr w:type="spellEnd"/>
      <w:r w:rsidRPr="00745CEB">
        <w:rPr>
          <w:rStyle w:val="Emphasis"/>
          <w:rFonts w:ascii="Calibri Light" w:hAnsi="Calibri Light" w:cs="Calibri Light"/>
        </w:rPr>
        <w:t xml:space="preserve"> logora na Golom otoku 1949. – 1956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Filozofski fakultet, Zagreb, 2014.</w:t>
      </w:r>
      <w:r w:rsidRPr="00745CEB">
        <w:rPr>
          <w:rFonts w:ascii="Calibri Light" w:hAnsi="Calibri Light" w:cs="Calibri Light"/>
        </w:rPr>
        <w:br/>
      </w:r>
      <w:proofErr w:type="spellStart"/>
      <w:r w:rsidRPr="00745CEB">
        <w:rPr>
          <w:rFonts w:ascii="Calibri Light" w:hAnsi="Calibri Light" w:cs="Calibri Light"/>
        </w:rPr>
        <w:t>Radelić</w:t>
      </w:r>
      <w:proofErr w:type="spellEnd"/>
      <w:r w:rsidRPr="00745CEB">
        <w:rPr>
          <w:rFonts w:ascii="Calibri Light" w:hAnsi="Calibri Light" w:cs="Calibri Light"/>
        </w:rPr>
        <w:t xml:space="preserve">, Zdenko; Marijan, Davor; Barić, Nikica; </w:t>
      </w:r>
      <w:proofErr w:type="spellStart"/>
      <w:r w:rsidRPr="00745CEB">
        <w:rPr>
          <w:rFonts w:ascii="Calibri Light" w:hAnsi="Calibri Light" w:cs="Calibri Light"/>
        </w:rPr>
        <w:t>Bing</w:t>
      </w:r>
      <w:proofErr w:type="spellEnd"/>
      <w:r w:rsidRPr="00745CEB">
        <w:rPr>
          <w:rFonts w:ascii="Calibri Light" w:hAnsi="Calibri Light" w:cs="Calibri Light"/>
        </w:rPr>
        <w:t xml:space="preserve">, Albert; </w:t>
      </w:r>
      <w:proofErr w:type="spellStart"/>
      <w:r w:rsidRPr="00745CEB">
        <w:rPr>
          <w:rFonts w:ascii="Calibri Light" w:hAnsi="Calibri Light" w:cs="Calibri Light"/>
        </w:rPr>
        <w:t>Živić</w:t>
      </w:r>
      <w:proofErr w:type="spellEnd"/>
      <w:r w:rsidRPr="00745CEB">
        <w:rPr>
          <w:rFonts w:ascii="Calibri Light" w:hAnsi="Calibri Light" w:cs="Calibri Light"/>
        </w:rPr>
        <w:t>, Dražen, „</w:t>
      </w:r>
      <w:r w:rsidRPr="00745CEB">
        <w:rPr>
          <w:rFonts w:ascii="Calibri Light" w:hAnsi="Calibri Light" w:cs="Calibri Light"/>
          <w:i/>
          <w:iCs/>
        </w:rPr>
        <w:t>Hrvatska 1945. – 1991.</w:t>
      </w:r>
      <w:r w:rsidRPr="00745CEB">
        <w:rPr>
          <w:rFonts w:ascii="Calibri Light" w:hAnsi="Calibri Light" w:cs="Calibri Light"/>
        </w:rPr>
        <w:t>” u Skupina autora, </w:t>
      </w:r>
      <w:r w:rsidRPr="00745CEB">
        <w:rPr>
          <w:rStyle w:val="Emphasis"/>
          <w:rFonts w:ascii="Calibri Light" w:hAnsi="Calibri Light" w:cs="Calibri Light"/>
        </w:rPr>
        <w:t>Stvaranje hrvatske države i Domovinski rat</w:t>
      </w:r>
      <w:r w:rsidRPr="00745CEB">
        <w:rPr>
          <w:rFonts w:ascii="Calibri Light" w:hAnsi="Calibri Light" w:cs="Calibri Light"/>
        </w:rPr>
        <w:t>, Hrvatski institut za povijest / Školska knjiga, Zagreb, 2006.</w:t>
      </w:r>
      <w:r w:rsidRPr="00745CEB">
        <w:rPr>
          <w:rFonts w:ascii="Calibri Light" w:hAnsi="Calibri Light" w:cs="Calibri Light"/>
        </w:rPr>
        <w:br/>
      </w:r>
      <w:proofErr w:type="spellStart"/>
      <w:r w:rsidRPr="00745CEB">
        <w:rPr>
          <w:rFonts w:ascii="Calibri Light" w:hAnsi="Calibri Light" w:cs="Calibri Light"/>
        </w:rPr>
        <w:t>Radelić</w:t>
      </w:r>
      <w:proofErr w:type="spellEnd"/>
      <w:r w:rsidRPr="00745CEB">
        <w:rPr>
          <w:rFonts w:ascii="Calibri Light" w:hAnsi="Calibri Light" w:cs="Calibri Light"/>
        </w:rPr>
        <w:t>, Zdenko, </w:t>
      </w:r>
      <w:r w:rsidRPr="00745CEB">
        <w:rPr>
          <w:rStyle w:val="Emphasis"/>
          <w:rFonts w:ascii="Calibri Light" w:hAnsi="Calibri Light" w:cs="Calibri Light"/>
        </w:rPr>
        <w:t>Hrvatska u Jugoslaviji 1945. – 1991</w:t>
      </w:r>
      <w:r w:rsidRPr="00745CEB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745CEB">
        <w:rPr>
          <w:rFonts w:ascii="Calibri Light" w:hAnsi="Calibri Light" w:cs="Calibri Light"/>
        </w:rPr>
        <w:t>, Hrvatski institut za povijest / Školska knjiga, Zagreb, 2006.</w:t>
      </w:r>
    </w:p>
    <w:sectPr w:rsidR="00745CEB" w:rsidRPr="00745CE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57" w:rsidRDefault="00560657" w:rsidP="00D03447">
      <w:pPr>
        <w:spacing w:after="0" w:line="240" w:lineRule="auto"/>
      </w:pPr>
      <w:r>
        <w:separator/>
      </w:r>
    </w:p>
  </w:endnote>
  <w:endnote w:type="continuationSeparator" w:id="0">
    <w:p w:rsidR="00560657" w:rsidRDefault="00560657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57" w:rsidRDefault="00560657" w:rsidP="00D03447">
      <w:pPr>
        <w:spacing w:after="0" w:line="240" w:lineRule="auto"/>
      </w:pPr>
      <w:r>
        <w:separator/>
      </w:r>
    </w:p>
  </w:footnote>
  <w:footnote w:type="continuationSeparator" w:id="0">
    <w:p w:rsidR="00560657" w:rsidRDefault="00560657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10D5D"/>
    <w:rsid w:val="00021000"/>
    <w:rsid w:val="00022FEB"/>
    <w:rsid w:val="000317AE"/>
    <w:rsid w:val="00035F40"/>
    <w:rsid w:val="0003725A"/>
    <w:rsid w:val="00040640"/>
    <w:rsid w:val="000535ED"/>
    <w:rsid w:val="00054180"/>
    <w:rsid w:val="00070768"/>
    <w:rsid w:val="0007610E"/>
    <w:rsid w:val="00076C70"/>
    <w:rsid w:val="0008015D"/>
    <w:rsid w:val="0008023B"/>
    <w:rsid w:val="00091420"/>
    <w:rsid w:val="000973EF"/>
    <w:rsid w:val="000A1A1D"/>
    <w:rsid w:val="000A3319"/>
    <w:rsid w:val="000A3C23"/>
    <w:rsid w:val="000B4B27"/>
    <w:rsid w:val="000C493A"/>
    <w:rsid w:val="000C6CCF"/>
    <w:rsid w:val="000D4E93"/>
    <w:rsid w:val="000D569A"/>
    <w:rsid w:val="000E0413"/>
    <w:rsid w:val="000E384F"/>
    <w:rsid w:val="000F2118"/>
    <w:rsid w:val="00101527"/>
    <w:rsid w:val="0010259D"/>
    <w:rsid w:val="001031E8"/>
    <w:rsid w:val="00107D52"/>
    <w:rsid w:val="00111186"/>
    <w:rsid w:val="00111605"/>
    <w:rsid w:val="00111C5C"/>
    <w:rsid w:val="001124AE"/>
    <w:rsid w:val="0012160D"/>
    <w:rsid w:val="00122E0B"/>
    <w:rsid w:val="0014012B"/>
    <w:rsid w:val="00144493"/>
    <w:rsid w:val="00146C5E"/>
    <w:rsid w:val="00147363"/>
    <w:rsid w:val="00147B86"/>
    <w:rsid w:val="0015390F"/>
    <w:rsid w:val="00154F0C"/>
    <w:rsid w:val="001623B9"/>
    <w:rsid w:val="00164F4F"/>
    <w:rsid w:val="00167869"/>
    <w:rsid w:val="00170F9B"/>
    <w:rsid w:val="0017652C"/>
    <w:rsid w:val="001901B2"/>
    <w:rsid w:val="001915F3"/>
    <w:rsid w:val="0019223C"/>
    <w:rsid w:val="0019686A"/>
    <w:rsid w:val="001A49B4"/>
    <w:rsid w:val="001A76EA"/>
    <w:rsid w:val="001B0884"/>
    <w:rsid w:val="001B2C54"/>
    <w:rsid w:val="001B2F38"/>
    <w:rsid w:val="001B3494"/>
    <w:rsid w:val="001B35A7"/>
    <w:rsid w:val="001B62A3"/>
    <w:rsid w:val="001C125A"/>
    <w:rsid w:val="001D05BC"/>
    <w:rsid w:val="001D16B8"/>
    <w:rsid w:val="001E1A4E"/>
    <w:rsid w:val="001E57B7"/>
    <w:rsid w:val="001F0B3A"/>
    <w:rsid w:val="001F3716"/>
    <w:rsid w:val="001F3B19"/>
    <w:rsid w:val="00207720"/>
    <w:rsid w:val="00213BC9"/>
    <w:rsid w:val="00216987"/>
    <w:rsid w:val="002174FD"/>
    <w:rsid w:val="0021786A"/>
    <w:rsid w:val="00224089"/>
    <w:rsid w:val="00230DB4"/>
    <w:rsid w:val="00235162"/>
    <w:rsid w:val="00237EB8"/>
    <w:rsid w:val="002461BA"/>
    <w:rsid w:val="00250828"/>
    <w:rsid w:val="00252851"/>
    <w:rsid w:val="00255EF6"/>
    <w:rsid w:val="002760FA"/>
    <w:rsid w:val="00276C5E"/>
    <w:rsid w:val="00291440"/>
    <w:rsid w:val="00291F7C"/>
    <w:rsid w:val="00292CD0"/>
    <w:rsid w:val="002968B4"/>
    <w:rsid w:val="002A072A"/>
    <w:rsid w:val="002B6253"/>
    <w:rsid w:val="002B7B07"/>
    <w:rsid w:val="002C181B"/>
    <w:rsid w:val="002C447C"/>
    <w:rsid w:val="002C4FD4"/>
    <w:rsid w:val="002D2034"/>
    <w:rsid w:val="002D5B67"/>
    <w:rsid w:val="002D5B87"/>
    <w:rsid w:val="002E0EB9"/>
    <w:rsid w:val="002E3060"/>
    <w:rsid w:val="002F7837"/>
    <w:rsid w:val="0030369E"/>
    <w:rsid w:val="00314B31"/>
    <w:rsid w:val="0031770F"/>
    <w:rsid w:val="003234F1"/>
    <w:rsid w:val="00334014"/>
    <w:rsid w:val="00347B7B"/>
    <w:rsid w:val="00350A0E"/>
    <w:rsid w:val="00363678"/>
    <w:rsid w:val="00370BAD"/>
    <w:rsid w:val="00376E4C"/>
    <w:rsid w:val="00380F2D"/>
    <w:rsid w:val="00384208"/>
    <w:rsid w:val="0038543A"/>
    <w:rsid w:val="003932AD"/>
    <w:rsid w:val="003A2E61"/>
    <w:rsid w:val="003A67FB"/>
    <w:rsid w:val="003B272A"/>
    <w:rsid w:val="003B2856"/>
    <w:rsid w:val="003B3CFC"/>
    <w:rsid w:val="003B5D49"/>
    <w:rsid w:val="003C074B"/>
    <w:rsid w:val="003C0979"/>
    <w:rsid w:val="003C1B6A"/>
    <w:rsid w:val="003C2953"/>
    <w:rsid w:val="003D08AF"/>
    <w:rsid w:val="003E0318"/>
    <w:rsid w:val="003F46F6"/>
    <w:rsid w:val="004163E1"/>
    <w:rsid w:val="004213F3"/>
    <w:rsid w:val="0042279A"/>
    <w:rsid w:val="00423B9E"/>
    <w:rsid w:val="0044164A"/>
    <w:rsid w:val="004449C7"/>
    <w:rsid w:val="00451EE6"/>
    <w:rsid w:val="00452010"/>
    <w:rsid w:val="00460BEB"/>
    <w:rsid w:val="0046169A"/>
    <w:rsid w:val="00462CE9"/>
    <w:rsid w:val="004647EB"/>
    <w:rsid w:val="00464D1C"/>
    <w:rsid w:val="00466B5D"/>
    <w:rsid w:val="00467A29"/>
    <w:rsid w:val="00470C7A"/>
    <w:rsid w:val="004731BA"/>
    <w:rsid w:val="004733D8"/>
    <w:rsid w:val="0047524D"/>
    <w:rsid w:val="004801CE"/>
    <w:rsid w:val="00480D79"/>
    <w:rsid w:val="004947E9"/>
    <w:rsid w:val="0049533E"/>
    <w:rsid w:val="004A2B72"/>
    <w:rsid w:val="004A45BF"/>
    <w:rsid w:val="004A6A1D"/>
    <w:rsid w:val="004C0DC5"/>
    <w:rsid w:val="004C154B"/>
    <w:rsid w:val="004C4433"/>
    <w:rsid w:val="004C66DA"/>
    <w:rsid w:val="004D456E"/>
    <w:rsid w:val="004E1240"/>
    <w:rsid w:val="004E370A"/>
    <w:rsid w:val="004E4CF9"/>
    <w:rsid w:val="004E5B2C"/>
    <w:rsid w:val="004F27EC"/>
    <w:rsid w:val="004F5619"/>
    <w:rsid w:val="00504F0B"/>
    <w:rsid w:val="005242A9"/>
    <w:rsid w:val="00530EE9"/>
    <w:rsid w:val="00550D20"/>
    <w:rsid w:val="00560657"/>
    <w:rsid w:val="00561589"/>
    <w:rsid w:val="0057573A"/>
    <w:rsid w:val="00585431"/>
    <w:rsid w:val="00593FBE"/>
    <w:rsid w:val="00594552"/>
    <w:rsid w:val="005B095B"/>
    <w:rsid w:val="005B4F80"/>
    <w:rsid w:val="005B60D6"/>
    <w:rsid w:val="005C0481"/>
    <w:rsid w:val="005C7B75"/>
    <w:rsid w:val="005D5E37"/>
    <w:rsid w:val="005D6C18"/>
    <w:rsid w:val="005D74A4"/>
    <w:rsid w:val="005D76F7"/>
    <w:rsid w:val="005E3233"/>
    <w:rsid w:val="005E4918"/>
    <w:rsid w:val="005E5189"/>
    <w:rsid w:val="005F2C1D"/>
    <w:rsid w:val="005F405B"/>
    <w:rsid w:val="005F5325"/>
    <w:rsid w:val="005F75B8"/>
    <w:rsid w:val="006049AB"/>
    <w:rsid w:val="00605288"/>
    <w:rsid w:val="00605C14"/>
    <w:rsid w:val="00606B12"/>
    <w:rsid w:val="00614644"/>
    <w:rsid w:val="00620D4E"/>
    <w:rsid w:val="00624BDA"/>
    <w:rsid w:val="0062786C"/>
    <w:rsid w:val="006333EB"/>
    <w:rsid w:val="00635BA4"/>
    <w:rsid w:val="00636363"/>
    <w:rsid w:val="00637122"/>
    <w:rsid w:val="00647132"/>
    <w:rsid w:val="00666653"/>
    <w:rsid w:val="00667837"/>
    <w:rsid w:val="00671E9A"/>
    <w:rsid w:val="00686F12"/>
    <w:rsid w:val="00687504"/>
    <w:rsid w:val="006A0740"/>
    <w:rsid w:val="006A73F6"/>
    <w:rsid w:val="006A74BC"/>
    <w:rsid w:val="006B0A77"/>
    <w:rsid w:val="006B11F1"/>
    <w:rsid w:val="006C10E9"/>
    <w:rsid w:val="006C144D"/>
    <w:rsid w:val="006C4092"/>
    <w:rsid w:val="006C44F5"/>
    <w:rsid w:val="006C69C2"/>
    <w:rsid w:val="006D2720"/>
    <w:rsid w:val="006D452A"/>
    <w:rsid w:val="006D4D5A"/>
    <w:rsid w:val="006E1AEA"/>
    <w:rsid w:val="006E35D2"/>
    <w:rsid w:val="006E7AD9"/>
    <w:rsid w:val="006F1420"/>
    <w:rsid w:val="006F25F8"/>
    <w:rsid w:val="007008EF"/>
    <w:rsid w:val="00702630"/>
    <w:rsid w:val="0070299E"/>
    <w:rsid w:val="00716677"/>
    <w:rsid w:val="0072567A"/>
    <w:rsid w:val="0073392A"/>
    <w:rsid w:val="00733ED4"/>
    <w:rsid w:val="00740CE3"/>
    <w:rsid w:val="00745CEB"/>
    <w:rsid w:val="00750B5E"/>
    <w:rsid w:val="00756AD0"/>
    <w:rsid w:val="00757846"/>
    <w:rsid w:val="007612B4"/>
    <w:rsid w:val="00761301"/>
    <w:rsid w:val="00765CEA"/>
    <w:rsid w:val="00767D76"/>
    <w:rsid w:val="007751C7"/>
    <w:rsid w:val="00785EF9"/>
    <w:rsid w:val="007864D2"/>
    <w:rsid w:val="00787A7C"/>
    <w:rsid w:val="00787D7C"/>
    <w:rsid w:val="007A3C51"/>
    <w:rsid w:val="007A4512"/>
    <w:rsid w:val="007B0620"/>
    <w:rsid w:val="007C6408"/>
    <w:rsid w:val="007E4987"/>
    <w:rsid w:val="007E5E7E"/>
    <w:rsid w:val="007F2EEF"/>
    <w:rsid w:val="008004E5"/>
    <w:rsid w:val="0080289C"/>
    <w:rsid w:val="00802E5F"/>
    <w:rsid w:val="00820A39"/>
    <w:rsid w:val="00826083"/>
    <w:rsid w:val="0083206C"/>
    <w:rsid w:val="008363C0"/>
    <w:rsid w:val="00843C9F"/>
    <w:rsid w:val="008452A0"/>
    <w:rsid w:val="008471F9"/>
    <w:rsid w:val="00852007"/>
    <w:rsid w:val="00855940"/>
    <w:rsid w:val="0085622B"/>
    <w:rsid w:val="00861C1C"/>
    <w:rsid w:val="00885CA4"/>
    <w:rsid w:val="00891105"/>
    <w:rsid w:val="008930AA"/>
    <w:rsid w:val="008977E9"/>
    <w:rsid w:val="008A2D16"/>
    <w:rsid w:val="008A2E76"/>
    <w:rsid w:val="008C095D"/>
    <w:rsid w:val="008C3157"/>
    <w:rsid w:val="008C6FF1"/>
    <w:rsid w:val="008E41A9"/>
    <w:rsid w:val="008F00E5"/>
    <w:rsid w:val="008F41D4"/>
    <w:rsid w:val="008F4FD5"/>
    <w:rsid w:val="00904193"/>
    <w:rsid w:val="00904922"/>
    <w:rsid w:val="009066F3"/>
    <w:rsid w:val="009135D9"/>
    <w:rsid w:val="00915DD5"/>
    <w:rsid w:val="0092115A"/>
    <w:rsid w:val="00923B4A"/>
    <w:rsid w:val="009334B3"/>
    <w:rsid w:val="00935319"/>
    <w:rsid w:val="00943E93"/>
    <w:rsid w:val="0095229B"/>
    <w:rsid w:val="009601D7"/>
    <w:rsid w:val="0096081D"/>
    <w:rsid w:val="00960E0A"/>
    <w:rsid w:val="009624ED"/>
    <w:rsid w:val="0096548D"/>
    <w:rsid w:val="00967FA6"/>
    <w:rsid w:val="009716F6"/>
    <w:rsid w:val="009731A2"/>
    <w:rsid w:val="009776BD"/>
    <w:rsid w:val="00985AD6"/>
    <w:rsid w:val="00991BE9"/>
    <w:rsid w:val="0099256E"/>
    <w:rsid w:val="00995DEC"/>
    <w:rsid w:val="009A1063"/>
    <w:rsid w:val="009A77E5"/>
    <w:rsid w:val="009B2C3B"/>
    <w:rsid w:val="009B5605"/>
    <w:rsid w:val="009C3566"/>
    <w:rsid w:val="009D226A"/>
    <w:rsid w:val="009D5444"/>
    <w:rsid w:val="009E3A05"/>
    <w:rsid w:val="009E614F"/>
    <w:rsid w:val="009E6D32"/>
    <w:rsid w:val="009F1E98"/>
    <w:rsid w:val="009F1EA2"/>
    <w:rsid w:val="009F3615"/>
    <w:rsid w:val="009F7599"/>
    <w:rsid w:val="00A04241"/>
    <w:rsid w:val="00A062C0"/>
    <w:rsid w:val="00A125BD"/>
    <w:rsid w:val="00A1263E"/>
    <w:rsid w:val="00A128C8"/>
    <w:rsid w:val="00A13755"/>
    <w:rsid w:val="00A16F9F"/>
    <w:rsid w:val="00A16FE3"/>
    <w:rsid w:val="00A2524D"/>
    <w:rsid w:val="00A32318"/>
    <w:rsid w:val="00A32E6E"/>
    <w:rsid w:val="00A36F2E"/>
    <w:rsid w:val="00A37C16"/>
    <w:rsid w:val="00A41934"/>
    <w:rsid w:val="00A42D16"/>
    <w:rsid w:val="00A43481"/>
    <w:rsid w:val="00A43830"/>
    <w:rsid w:val="00A44E8C"/>
    <w:rsid w:val="00A51A78"/>
    <w:rsid w:val="00A51BC1"/>
    <w:rsid w:val="00A52E74"/>
    <w:rsid w:val="00A56F3E"/>
    <w:rsid w:val="00A63224"/>
    <w:rsid w:val="00A64ABF"/>
    <w:rsid w:val="00A72020"/>
    <w:rsid w:val="00A75EA4"/>
    <w:rsid w:val="00A81EE1"/>
    <w:rsid w:val="00A95EDA"/>
    <w:rsid w:val="00AA039F"/>
    <w:rsid w:val="00AA2838"/>
    <w:rsid w:val="00AB2BCB"/>
    <w:rsid w:val="00AC427B"/>
    <w:rsid w:val="00AE060C"/>
    <w:rsid w:val="00AE1014"/>
    <w:rsid w:val="00AE492A"/>
    <w:rsid w:val="00AE5B48"/>
    <w:rsid w:val="00B01AB3"/>
    <w:rsid w:val="00B120C6"/>
    <w:rsid w:val="00B1476C"/>
    <w:rsid w:val="00B2731F"/>
    <w:rsid w:val="00B27E28"/>
    <w:rsid w:val="00B41B27"/>
    <w:rsid w:val="00B420D3"/>
    <w:rsid w:val="00B43187"/>
    <w:rsid w:val="00B51617"/>
    <w:rsid w:val="00B6284E"/>
    <w:rsid w:val="00B674D2"/>
    <w:rsid w:val="00B71AB8"/>
    <w:rsid w:val="00B841DC"/>
    <w:rsid w:val="00B93708"/>
    <w:rsid w:val="00B9645F"/>
    <w:rsid w:val="00BA525E"/>
    <w:rsid w:val="00BB433D"/>
    <w:rsid w:val="00BB5D6C"/>
    <w:rsid w:val="00BD23F4"/>
    <w:rsid w:val="00BD2BE1"/>
    <w:rsid w:val="00BD54A7"/>
    <w:rsid w:val="00BD6FD5"/>
    <w:rsid w:val="00BE347F"/>
    <w:rsid w:val="00BF3F6C"/>
    <w:rsid w:val="00C05044"/>
    <w:rsid w:val="00C06785"/>
    <w:rsid w:val="00C121B8"/>
    <w:rsid w:val="00C1357A"/>
    <w:rsid w:val="00C2027D"/>
    <w:rsid w:val="00C23EF7"/>
    <w:rsid w:val="00C4002A"/>
    <w:rsid w:val="00C46FC4"/>
    <w:rsid w:val="00C507FE"/>
    <w:rsid w:val="00C50ECC"/>
    <w:rsid w:val="00C51BB1"/>
    <w:rsid w:val="00C60059"/>
    <w:rsid w:val="00C6115C"/>
    <w:rsid w:val="00C63B89"/>
    <w:rsid w:val="00C6458C"/>
    <w:rsid w:val="00C74214"/>
    <w:rsid w:val="00C77585"/>
    <w:rsid w:val="00C80AD5"/>
    <w:rsid w:val="00C82BDC"/>
    <w:rsid w:val="00C86D5A"/>
    <w:rsid w:val="00CA24C5"/>
    <w:rsid w:val="00CA6D58"/>
    <w:rsid w:val="00CB218E"/>
    <w:rsid w:val="00CB61AA"/>
    <w:rsid w:val="00CB6F00"/>
    <w:rsid w:val="00CB7DCE"/>
    <w:rsid w:val="00CB7E24"/>
    <w:rsid w:val="00CD5168"/>
    <w:rsid w:val="00CD5DA1"/>
    <w:rsid w:val="00CD689D"/>
    <w:rsid w:val="00CE140D"/>
    <w:rsid w:val="00CE18E3"/>
    <w:rsid w:val="00CE2AE1"/>
    <w:rsid w:val="00CE4C7C"/>
    <w:rsid w:val="00CF3255"/>
    <w:rsid w:val="00D0094E"/>
    <w:rsid w:val="00D01E0B"/>
    <w:rsid w:val="00D03447"/>
    <w:rsid w:val="00D12D96"/>
    <w:rsid w:val="00D14ED2"/>
    <w:rsid w:val="00D15BB3"/>
    <w:rsid w:val="00D20A32"/>
    <w:rsid w:val="00D2137E"/>
    <w:rsid w:val="00D313FB"/>
    <w:rsid w:val="00D320F2"/>
    <w:rsid w:val="00D35CE6"/>
    <w:rsid w:val="00D458C7"/>
    <w:rsid w:val="00D515B2"/>
    <w:rsid w:val="00D525C9"/>
    <w:rsid w:val="00D52AA6"/>
    <w:rsid w:val="00D54FF1"/>
    <w:rsid w:val="00D57386"/>
    <w:rsid w:val="00D6624B"/>
    <w:rsid w:val="00D83F49"/>
    <w:rsid w:val="00D856A7"/>
    <w:rsid w:val="00DA44A7"/>
    <w:rsid w:val="00DA7930"/>
    <w:rsid w:val="00DB783A"/>
    <w:rsid w:val="00DC196A"/>
    <w:rsid w:val="00DC4C6D"/>
    <w:rsid w:val="00DC6A7E"/>
    <w:rsid w:val="00DD2576"/>
    <w:rsid w:val="00DD2685"/>
    <w:rsid w:val="00DE3DAF"/>
    <w:rsid w:val="00DE4307"/>
    <w:rsid w:val="00DF012B"/>
    <w:rsid w:val="00DF0898"/>
    <w:rsid w:val="00DF11DA"/>
    <w:rsid w:val="00DF4AF4"/>
    <w:rsid w:val="00DF5610"/>
    <w:rsid w:val="00E02DB0"/>
    <w:rsid w:val="00E05FDC"/>
    <w:rsid w:val="00E1420B"/>
    <w:rsid w:val="00E14273"/>
    <w:rsid w:val="00E15925"/>
    <w:rsid w:val="00E15ED8"/>
    <w:rsid w:val="00E1770E"/>
    <w:rsid w:val="00E21435"/>
    <w:rsid w:val="00E31439"/>
    <w:rsid w:val="00E37B22"/>
    <w:rsid w:val="00E453C7"/>
    <w:rsid w:val="00E5269D"/>
    <w:rsid w:val="00E539A7"/>
    <w:rsid w:val="00E53AE2"/>
    <w:rsid w:val="00E65249"/>
    <w:rsid w:val="00E726B6"/>
    <w:rsid w:val="00E72F94"/>
    <w:rsid w:val="00E739EB"/>
    <w:rsid w:val="00E75732"/>
    <w:rsid w:val="00E814FD"/>
    <w:rsid w:val="00E83A26"/>
    <w:rsid w:val="00E85383"/>
    <w:rsid w:val="00E95222"/>
    <w:rsid w:val="00EA2FD1"/>
    <w:rsid w:val="00EC34B9"/>
    <w:rsid w:val="00ED1086"/>
    <w:rsid w:val="00ED11CD"/>
    <w:rsid w:val="00EE2330"/>
    <w:rsid w:val="00EE24DE"/>
    <w:rsid w:val="00EE3E0F"/>
    <w:rsid w:val="00EF54B9"/>
    <w:rsid w:val="00EF5AB7"/>
    <w:rsid w:val="00F06CD5"/>
    <w:rsid w:val="00F11193"/>
    <w:rsid w:val="00F1301A"/>
    <w:rsid w:val="00F15859"/>
    <w:rsid w:val="00F25774"/>
    <w:rsid w:val="00F27DAB"/>
    <w:rsid w:val="00F41567"/>
    <w:rsid w:val="00F419C4"/>
    <w:rsid w:val="00F46D1E"/>
    <w:rsid w:val="00F50D45"/>
    <w:rsid w:val="00F559B8"/>
    <w:rsid w:val="00F63D5E"/>
    <w:rsid w:val="00F67001"/>
    <w:rsid w:val="00F81100"/>
    <w:rsid w:val="00F8309D"/>
    <w:rsid w:val="00F8359C"/>
    <w:rsid w:val="00F87CA6"/>
    <w:rsid w:val="00F943AB"/>
    <w:rsid w:val="00FA67B4"/>
    <w:rsid w:val="00FC05BA"/>
    <w:rsid w:val="00FC6E35"/>
    <w:rsid w:val="00FD5415"/>
    <w:rsid w:val="00FE1A79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13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MlYVdNUnH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9D860-7650-48C3-9158-D60CF8EC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449</cp:revision>
  <dcterms:created xsi:type="dcterms:W3CDTF">2019-08-23T10:03:00Z</dcterms:created>
  <dcterms:modified xsi:type="dcterms:W3CDTF">2021-06-28T12:05:00Z</dcterms:modified>
</cp:coreProperties>
</file>